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6ACB" w14:textId="77777777" w:rsidR="005C1639" w:rsidRPr="0088390C" w:rsidRDefault="005C1639" w:rsidP="005C1639">
      <w:pPr>
        <w:spacing w:before="40" w:after="0" w:line="240" w:lineRule="auto"/>
        <w:jc w:val="center"/>
        <w:rPr>
          <w:rFonts w:cstheme="minorHAnsi"/>
          <w:b/>
          <w:bCs/>
          <w:sz w:val="36"/>
          <w:szCs w:val="36"/>
        </w:rPr>
      </w:pPr>
      <w:r w:rsidRPr="0088390C">
        <w:rPr>
          <w:rFonts w:cstheme="minorHAnsi"/>
          <w:b/>
          <w:bCs/>
          <w:sz w:val="36"/>
          <w:szCs w:val="36"/>
        </w:rPr>
        <w:t>Revival</w:t>
      </w:r>
    </w:p>
    <w:p w14:paraId="74C8D884" w14:textId="77777777" w:rsidR="005C1639" w:rsidRDefault="005C1639" w:rsidP="005C1639">
      <w:pPr>
        <w:spacing w:before="40" w:after="0" w:line="240" w:lineRule="auto"/>
        <w:rPr>
          <w:rFonts w:cstheme="minorHAnsi"/>
          <w:b/>
          <w:bCs/>
          <w:sz w:val="24"/>
          <w:szCs w:val="24"/>
        </w:rPr>
      </w:pPr>
    </w:p>
    <w:p w14:paraId="58273A03" w14:textId="77777777" w:rsidR="005C1639" w:rsidRPr="000F5065" w:rsidRDefault="005C1639" w:rsidP="005C1639">
      <w:pPr>
        <w:spacing w:before="40" w:after="0" w:line="240" w:lineRule="auto"/>
        <w:rPr>
          <w:rFonts w:cstheme="minorHAnsi"/>
          <w:b/>
          <w:bCs/>
          <w:sz w:val="28"/>
          <w:szCs w:val="28"/>
        </w:rPr>
      </w:pPr>
      <w:r w:rsidRPr="000F5065">
        <w:rPr>
          <w:rFonts w:cstheme="minorHAnsi"/>
          <w:b/>
          <w:bCs/>
          <w:sz w:val="28"/>
          <w:szCs w:val="28"/>
        </w:rPr>
        <w:t>Session 1: What is Revival?</w:t>
      </w:r>
    </w:p>
    <w:p w14:paraId="73E95AE1" w14:textId="37CC2E35" w:rsidR="005C1639" w:rsidRDefault="005C1639" w:rsidP="005C1639">
      <w:pPr>
        <w:spacing w:before="40" w:after="0" w:line="240" w:lineRule="auto"/>
        <w:rPr>
          <w:rFonts w:cstheme="minorHAnsi"/>
          <w:sz w:val="24"/>
          <w:szCs w:val="24"/>
        </w:rPr>
      </w:pPr>
    </w:p>
    <w:p w14:paraId="5A50691D" w14:textId="77777777" w:rsidR="005C1639" w:rsidRDefault="005C1639" w:rsidP="005C1639">
      <w:pPr>
        <w:spacing w:before="40" w:after="0" w:line="240" w:lineRule="auto"/>
        <w:rPr>
          <w:rFonts w:cstheme="minorHAnsi"/>
          <w:sz w:val="24"/>
          <w:szCs w:val="24"/>
        </w:rPr>
      </w:pPr>
    </w:p>
    <w:p w14:paraId="59DD75A5" w14:textId="77777777" w:rsidR="005C1639" w:rsidRPr="007815CB" w:rsidRDefault="005C1639" w:rsidP="005C1639">
      <w:pPr>
        <w:spacing w:before="40" w:after="0" w:line="240" w:lineRule="auto"/>
        <w:ind w:firstLine="360"/>
        <w:rPr>
          <w:rFonts w:cstheme="minorHAnsi"/>
          <w:b/>
          <w:bCs/>
          <w:sz w:val="24"/>
          <w:szCs w:val="24"/>
        </w:rPr>
      </w:pPr>
      <w:r w:rsidRPr="007815CB">
        <w:rPr>
          <w:rFonts w:cstheme="minorHAnsi"/>
          <w:b/>
          <w:bCs/>
          <w:sz w:val="24"/>
          <w:szCs w:val="24"/>
        </w:rPr>
        <w:t>1.</w:t>
      </w:r>
      <w:proofErr w:type="gramStart"/>
      <w:r w:rsidRPr="007815CB">
        <w:rPr>
          <w:rFonts w:cstheme="minorHAnsi"/>
          <w:b/>
          <w:bCs/>
          <w:sz w:val="24"/>
          <w:szCs w:val="24"/>
        </w:rPr>
        <w:t>1.What</w:t>
      </w:r>
      <w:proofErr w:type="gramEnd"/>
      <w:r w:rsidRPr="007815CB">
        <w:rPr>
          <w:rFonts w:cstheme="minorHAnsi"/>
          <w:b/>
          <w:bCs/>
          <w:sz w:val="24"/>
          <w:szCs w:val="24"/>
        </w:rPr>
        <w:t xml:space="preserve"> is the purpose or aim of this morning:</w:t>
      </w:r>
    </w:p>
    <w:p w14:paraId="1FF71B4D" w14:textId="77777777" w:rsidR="005C1639" w:rsidRDefault="005C1639" w:rsidP="005C1639">
      <w:pPr>
        <w:spacing w:before="40" w:after="0" w:line="240" w:lineRule="auto"/>
        <w:rPr>
          <w:rFonts w:cstheme="minorHAnsi"/>
          <w:sz w:val="24"/>
          <w:szCs w:val="24"/>
        </w:rPr>
      </w:pPr>
    </w:p>
    <w:p w14:paraId="65DF2313" w14:textId="67316573" w:rsidR="005C1639" w:rsidRDefault="005C1639" w:rsidP="005C1639">
      <w:pPr>
        <w:pStyle w:val="ListParagraph"/>
        <w:numPr>
          <w:ilvl w:val="0"/>
          <w:numId w:val="3"/>
        </w:numPr>
        <w:spacing w:before="40" w:after="0" w:line="240" w:lineRule="auto"/>
        <w:rPr>
          <w:rFonts w:cstheme="minorHAnsi"/>
          <w:sz w:val="24"/>
          <w:szCs w:val="24"/>
        </w:rPr>
      </w:pPr>
      <w:r>
        <w:rPr>
          <w:rFonts w:cstheme="minorHAnsi"/>
          <w:sz w:val="24"/>
          <w:szCs w:val="24"/>
        </w:rPr>
        <w:t xml:space="preserve">To inform </w:t>
      </w:r>
    </w:p>
    <w:p w14:paraId="3C518265" w14:textId="13C5CFCD" w:rsidR="005C1639" w:rsidRDefault="005C1639" w:rsidP="005C1639">
      <w:pPr>
        <w:pStyle w:val="ListParagraph"/>
        <w:numPr>
          <w:ilvl w:val="0"/>
          <w:numId w:val="3"/>
        </w:numPr>
        <w:spacing w:before="40" w:after="0" w:line="240" w:lineRule="auto"/>
        <w:rPr>
          <w:rFonts w:cstheme="minorHAnsi"/>
          <w:sz w:val="24"/>
          <w:szCs w:val="24"/>
        </w:rPr>
      </w:pPr>
      <w:r>
        <w:rPr>
          <w:rFonts w:cstheme="minorHAnsi"/>
          <w:sz w:val="24"/>
          <w:szCs w:val="24"/>
        </w:rPr>
        <w:t>E</w:t>
      </w:r>
      <w:r>
        <w:rPr>
          <w:rFonts w:cstheme="minorHAnsi"/>
          <w:sz w:val="24"/>
          <w:szCs w:val="24"/>
        </w:rPr>
        <w:t xml:space="preserve">nlarge our vision, our </w:t>
      </w:r>
      <w:proofErr w:type="gramStart"/>
      <w:r>
        <w:rPr>
          <w:rFonts w:cstheme="minorHAnsi"/>
          <w:sz w:val="24"/>
          <w:szCs w:val="24"/>
        </w:rPr>
        <w:t>expectation</w:t>
      </w:r>
      <w:proofErr w:type="gramEnd"/>
      <w:r>
        <w:rPr>
          <w:rFonts w:cstheme="minorHAnsi"/>
          <w:sz w:val="24"/>
          <w:szCs w:val="24"/>
        </w:rPr>
        <w:t xml:space="preserve"> and our prayers</w:t>
      </w:r>
    </w:p>
    <w:p w14:paraId="1E042526" w14:textId="77777777" w:rsidR="005C1639" w:rsidRPr="0088390C" w:rsidRDefault="005C1639" w:rsidP="005C1639">
      <w:pPr>
        <w:pStyle w:val="ListParagraph"/>
        <w:numPr>
          <w:ilvl w:val="0"/>
          <w:numId w:val="3"/>
        </w:numPr>
        <w:spacing w:before="40" w:after="0" w:line="240" w:lineRule="auto"/>
        <w:rPr>
          <w:rFonts w:cstheme="minorHAnsi"/>
          <w:sz w:val="24"/>
          <w:szCs w:val="24"/>
        </w:rPr>
      </w:pPr>
      <w:r w:rsidRPr="0088390C">
        <w:rPr>
          <w:rFonts w:cstheme="minorHAnsi"/>
          <w:bCs/>
          <w:sz w:val="24"/>
          <w:szCs w:val="24"/>
        </w:rPr>
        <w:t>Two Dangers:</w:t>
      </w:r>
    </w:p>
    <w:p w14:paraId="2011EF15" w14:textId="77777777" w:rsidR="005C1639" w:rsidRDefault="005C1639" w:rsidP="005C1639">
      <w:pPr>
        <w:spacing w:before="40" w:after="0" w:line="240" w:lineRule="auto"/>
        <w:rPr>
          <w:rFonts w:cstheme="minorHAnsi"/>
          <w:bCs/>
          <w:sz w:val="24"/>
          <w:szCs w:val="24"/>
        </w:rPr>
      </w:pPr>
    </w:p>
    <w:p w14:paraId="3064B7B2" w14:textId="77777777" w:rsidR="005C1639" w:rsidRPr="005C1639" w:rsidRDefault="005C1639" w:rsidP="005C1639">
      <w:pPr>
        <w:pStyle w:val="ListParagraph"/>
        <w:numPr>
          <w:ilvl w:val="0"/>
          <w:numId w:val="7"/>
        </w:numPr>
        <w:spacing w:before="40" w:after="0" w:line="240" w:lineRule="auto"/>
        <w:rPr>
          <w:rFonts w:cstheme="minorHAnsi"/>
          <w:sz w:val="24"/>
          <w:szCs w:val="24"/>
        </w:rPr>
      </w:pPr>
    </w:p>
    <w:p w14:paraId="22E7E867" w14:textId="77777777" w:rsidR="005C1639" w:rsidRPr="005C1639" w:rsidRDefault="005C1639" w:rsidP="005C1639">
      <w:pPr>
        <w:pStyle w:val="ListParagraph"/>
        <w:numPr>
          <w:ilvl w:val="0"/>
          <w:numId w:val="7"/>
        </w:numPr>
        <w:spacing w:before="40" w:after="0" w:line="240" w:lineRule="auto"/>
        <w:rPr>
          <w:rFonts w:cstheme="minorHAnsi"/>
          <w:sz w:val="24"/>
          <w:szCs w:val="24"/>
        </w:rPr>
      </w:pPr>
    </w:p>
    <w:p w14:paraId="59F7C099" w14:textId="77777777" w:rsidR="005C1639" w:rsidRDefault="005C1639" w:rsidP="005C1639">
      <w:pPr>
        <w:spacing w:before="40" w:after="0" w:line="240" w:lineRule="auto"/>
        <w:rPr>
          <w:rFonts w:cstheme="minorHAnsi"/>
          <w:sz w:val="24"/>
          <w:szCs w:val="24"/>
        </w:rPr>
      </w:pPr>
    </w:p>
    <w:p w14:paraId="5D3466C9" w14:textId="77777777" w:rsidR="005C1639" w:rsidRPr="000709F9" w:rsidRDefault="005C1639" w:rsidP="005C1639">
      <w:pPr>
        <w:spacing w:before="40" w:after="0" w:line="240" w:lineRule="auto"/>
        <w:rPr>
          <w:rFonts w:cstheme="minorHAnsi"/>
          <w:b/>
          <w:sz w:val="24"/>
          <w:szCs w:val="24"/>
        </w:rPr>
      </w:pPr>
      <w:r w:rsidRPr="000709F9">
        <w:rPr>
          <w:rFonts w:cstheme="minorHAnsi"/>
          <w:b/>
          <w:sz w:val="24"/>
          <w:szCs w:val="24"/>
        </w:rPr>
        <w:t>Seminar on revival (Oak Hill College)</w:t>
      </w:r>
    </w:p>
    <w:p w14:paraId="3E581731" w14:textId="77777777" w:rsidR="005C1639" w:rsidRDefault="005C1639" w:rsidP="005C1639">
      <w:pPr>
        <w:spacing w:before="40" w:after="0" w:line="240" w:lineRule="auto"/>
        <w:rPr>
          <w:rFonts w:cstheme="minorHAnsi"/>
          <w:sz w:val="24"/>
          <w:szCs w:val="24"/>
        </w:rPr>
      </w:pPr>
      <w:r>
        <w:rPr>
          <w:rFonts w:cstheme="minorHAnsi"/>
          <w:sz w:val="24"/>
          <w:szCs w:val="24"/>
        </w:rPr>
        <w:t xml:space="preserve">Survey of </w:t>
      </w:r>
      <w:r w:rsidRPr="007B44DD">
        <w:rPr>
          <w:rFonts w:cstheme="minorHAnsi"/>
          <w:sz w:val="24"/>
          <w:szCs w:val="24"/>
        </w:rPr>
        <w:t xml:space="preserve">129 </w:t>
      </w:r>
      <w:r>
        <w:rPr>
          <w:rFonts w:cstheme="minorHAnsi"/>
          <w:sz w:val="24"/>
          <w:szCs w:val="24"/>
        </w:rPr>
        <w:t>Evangelicals:</w:t>
      </w:r>
    </w:p>
    <w:p w14:paraId="547E9B66" w14:textId="77777777" w:rsidR="005C1639" w:rsidRDefault="005C1639" w:rsidP="005C1639">
      <w:pPr>
        <w:pStyle w:val="ListParagraph"/>
        <w:numPr>
          <w:ilvl w:val="0"/>
          <w:numId w:val="1"/>
        </w:numPr>
        <w:spacing w:before="40" w:after="0" w:line="240" w:lineRule="auto"/>
        <w:rPr>
          <w:rFonts w:cstheme="minorHAnsi"/>
          <w:sz w:val="24"/>
          <w:szCs w:val="24"/>
        </w:rPr>
      </w:pPr>
      <w:r w:rsidRPr="002328C5">
        <w:rPr>
          <w:rFonts w:cstheme="minorHAnsi"/>
          <w:sz w:val="24"/>
          <w:szCs w:val="24"/>
        </w:rPr>
        <w:t>Over 90% of the evangelicals surveyed said that, in their experience, revival was either infrequently or almost never mentioned in their conversations with other evangelical Christians.</w:t>
      </w:r>
    </w:p>
    <w:p w14:paraId="181C87C7" w14:textId="77777777" w:rsidR="005C1639" w:rsidRDefault="005C1639" w:rsidP="005C1639">
      <w:pPr>
        <w:pStyle w:val="ListParagraph"/>
        <w:numPr>
          <w:ilvl w:val="0"/>
          <w:numId w:val="1"/>
        </w:numPr>
        <w:spacing w:before="40" w:after="0" w:line="240" w:lineRule="auto"/>
        <w:rPr>
          <w:rFonts w:cstheme="minorHAnsi"/>
          <w:sz w:val="24"/>
          <w:szCs w:val="24"/>
        </w:rPr>
      </w:pPr>
      <w:r w:rsidRPr="002328C5">
        <w:rPr>
          <w:rFonts w:cstheme="minorHAnsi"/>
          <w:sz w:val="24"/>
          <w:szCs w:val="24"/>
        </w:rPr>
        <w:t>72% of the evangelicals surveyed admitted that they either pray for revival infrequently or not at all, and the figure rose to 79% when the same question was asked about prayer for revival within the churches they had attended.</w:t>
      </w:r>
    </w:p>
    <w:p w14:paraId="19918A1A" w14:textId="77777777" w:rsidR="005C1639" w:rsidRDefault="005C1639" w:rsidP="005C1639">
      <w:pPr>
        <w:pStyle w:val="ListParagraph"/>
        <w:numPr>
          <w:ilvl w:val="0"/>
          <w:numId w:val="1"/>
        </w:numPr>
        <w:spacing w:before="40" w:after="0" w:line="240" w:lineRule="auto"/>
        <w:rPr>
          <w:rFonts w:cstheme="minorHAnsi"/>
          <w:sz w:val="24"/>
          <w:szCs w:val="24"/>
        </w:rPr>
      </w:pPr>
      <w:r w:rsidRPr="00B44B84">
        <w:rPr>
          <w:rFonts w:cstheme="minorHAnsi"/>
          <w:sz w:val="24"/>
          <w:szCs w:val="24"/>
        </w:rPr>
        <w:t xml:space="preserve">Over 80% of the evangelicals surveyed claimed to have heard at least one sermon </w:t>
      </w:r>
      <w:proofErr w:type="gramStart"/>
      <w:r w:rsidRPr="00B44B84">
        <w:rPr>
          <w:rFonts w:cstheme="minorHAnsi"/>
          <w:sz w:val="24"/>
          <w:szCs w:val="24"/>
        </w:rPr>
        <w:t>on the subject of revival</w:t>
      </w:r>
      <w:proofErr w:type="gramEnd"/>
      <w:r w:rsidRPr="00B44B84">
        <w:rPr>
          <w:rFonts w:cstheme="minorHAnsi"/>
          <w:sz w:val="24"/>
          <w:szCs w:val="24"/>
        </w:rPr>
        <w:t xml:space="preserve"> but less than half of those felt that preaching had contributed to their understanding of revival.</w:t>
      </w:r>
    </w:p>
    <w:p w14:paraId="7F6BD2BF" w14:textId="77777777" w:rsidR="005C1639" w:rsidRDefault="005C1639" w:rsidP="005C1639">
      <w:pPr>
        <w:pStyle w:val="ListParagraph"/>
        <w:numPr>
          <w:ilvl w:val="0"/>
          <w:numId w:val="1"/>
        </w:numPr>
        <w:spacing w:before="40" w:after="0" w:line="240" w:lineRule="auto"/>
        <w:rPr>
          <w:rFonts w:cstheme="minorHAnsi"/>
          <w:sz w:val="24"/>
          <w:szCs w:val="24"/>
        </w:rPr>
      </w:pPr>
      <w:r w:rsidRPr="00B44B84">
        <w:rPr>
          <w:rFonts w:cstheme="minorHAnsi"/>
          <w:sz w:val="24"/>
          <w:szCs w:val="24"/>
        </w:rPr>
        <w:t>76.6% of the evangelicals surveyed claimed that historical factors had contributed to their understanding of revival, suggesting this is the most influential factor in the formation of revival thinking.</w:t>
      </w:r>
    </w:p>
    <w:p w14:paraId="6680D847" w14:textId="77777777" w:rsidR="005C1639" w:rsidRDefault="005C1639" w:rsidP="005C1639">
      <w:pPr>
        <w:spacing w:before="40" w:after="0" w:line="240" w:lineRule="auto"/>
        <w:rPr>
          <w:rFonts w:cstheme="minorHAnsi"/>
          <w:sz w:val="24"/>
          <w:szCs w:val="24"/>
        </w:rPr>
      </w:pPr>
    </w:p>
    <w:p w14:paraId="77F61566" w14:textId="77777777" w:rsidR="005C1639" w:rsidRDefault="005C1639" w:rsidP="005C1639">
      <w:pPr>
        <w:spacing w:before="40" w:after="0" w:line="240" w:lineRule="auto"/>
        <w:rPr>
          <w:rFonts w:cstheme="minorHAnsi"/>
          <w:sz w:val="24"/>
          <w:szCs w:val="24"/>
        </w:rPr>
      </w:pPr>
    </w:p>
    <w:p w14:paraId="2EC864DD" w14:textId="77777777" w:rsidR="005C1639" w:rsidRDefault="005C1639" w:rsidP="005C1639">
      <w:pPr>
        <w:spacing w:before="40" w:after="0" w:line="240" w:lineRule="auto"/>
        <w:rPr>
          <w:rFonts w:cstheme="minorHAnsi"/>
          <w:bCs/>
          <w:sz w:val="24"/>
          <w:szCs w:val="24"/>
        </w:rPr>
      </w:pPr>
    </w:p>
    <w:p w14:paraId="58D22D7A" w14:textId="77777777" w:rsidR="005C1639" w:rsidRDefault="005C1639" w:rsidP="005C1639">
      <w:pPr>
        <w:spacing w:before="40" w:after="0" w:line="240" w:lineRule="auto"/>
        <w:rPr>
          <w:rFonts w:cstheme="minorHAnsi"/>
          <w:bCs/>
          <w:sz w:val="24"/>
          <w:szCs w:val="24"/>
        </w:rPr>
      </w:pPr>
      <w:r>
        <w:rPr>
          <w:rFonts w:cstheme="minorHAnsi"/>
          <w:bCs/>
          <w:sz w:val="24"/>
          <w:szCs w:val="24"/>
        </w:rPr>
        <w:t xml:space="preserve">Story of the 2 Trampolines </w:t>
      </w:r>
    </w:p>
    <w:p w14:paraId="3A5309E5" w14:textId="77777777" w:rsidR="005C1639" w:rsidRDefault="005C1639" w:rsidP="005C1639">
      <w:pPr>
        <w:spacing w:before="40" w:after="0" w:line="240" w:lineRule="auto"/>
        <w:rPr>
          <w:rFonts w:cstheme="minorHAnsi"/>
          <w:sz w:val="24"/>
          <w:szCs w:val="24"/>
        </w:rPr>
      </w:pPr>
    </w:p>
    <w:p w14:paraId="1EAF7833" w14:textId="033098F7" w:rsidR="005C1639" w:rsidRDefault="005C1639" w:rsidP="005C1639">
      <w:pPr>
        <w:spacing w:before="40" w:after="0" w:line="240" w:lineRule="auto"/>
        <w:rPr>
          <w:rFonts w:cstheme="minorHAnsi"/>
          <w:sz w:val="24"/>
          <w:szCs w:val="24"/>
        </w:rPr>
      </w:pPr>
    </w:p>
    <w:p w14:paraId="7A68EFCD" w14:textId="26C494E5" w:rsidR="005C1639" w:rsidRDefault="005C1639" w:rsidP="005C1639">
      <w:pPr>
        <w:spacing w:before="40" w:after="0" w:line="240" w:lineRule="auto"/>
        <w:rPr>
          <w:rFonts w:cstheme="minorHAnsi"/>
          <w:sz w:val="24"/>
          <w:szCs w:val="24"/>
        </w:rPr>
      </w:pPr>
    </w:p>
    <w:p w14:paraId="5E90E4B0" w14:textId="77A2296C" w:rsidR="005C1639" w:rsidRDefault="005C1639" w:rsidP="005C1639">
      <w:pPr>
        <w:spacing w:before="40" w:after="0" w:line="240" w:lineRule="auto"/>
        <w:rPr>
          <w:rFonts w:cstheme="minorHAnsi"/>
          <w:sz w:val="24"/>
          <w:szCs w:val="24"/>
        </w:rPr>
      </w:pPr>
    </w:p>
    <w:p w14:paraId="231C0D3F" w14:textId="0634EADA" w:rsidR="005C1639" w:rsidRDefault="005C1639" w:rsidP="005C1639">
      <w:pPr>
        <w:spacing w:before="40" w:after="0" w:line="240" w:lineRule="auto"/>
        <w:rPr>
          <w:rFonts w:cstheme="minorHAnsi"/>
          <w:sz w:val="24"/>
          <w:szCs w:val="24"/>
        </w:rPr>
      </w:pPr>
    </w:p>
    <w:p w14:paraId="3722732E" w14:textId="3FA97837" w:rsidR="005C1639" w:rsidRDefault="005C1639" w:rsidP="005C1639">
      <w:pPr>
        <w:spacing w:before="40" w:after="0" w:line="240" w:lineRule="auto"/>
        <w:rPr>
          <w:rFonts w:cstheme="minorHAnsi"/>
          <w:sz w:val="24"/>
          <w:szCs w:val="24"/>
        </w:rPr>
      </w:pPr>
    </w:p>
    <w:p w14:paraId="63759AEA" w14:textId="31C4E10B" w:rsidR="005C1639" w:rsidRDefault="005C1639" w:rsidP="005C1639">
      <w:pPr>
        <w:spacing w:before="40" w:after="0" w:line="240" w:lineRule="auto"/>
        <w:rPr>
          <w:rFonts w:cstheme="minorHAnsi"/>
          <w:sz w:val="24"/>
          <w:szCs w:val="24"/>
        </w:rPr>
      </w:pPr>
    </w:p>
    <w:p w14:paraId="68FA3B42" w14:textId="62C05221" w:rsidR="005C1639" w:rsidRDefault="005C1639" w:rsidP="005C1639">
      <w:pPr>
        <w:spacing w:before="40" w:after="0" w:line="240" w:lineRule="auto"/>
        <w:rPr>
          <w:rFonts w:cstheme="minorHAnsi"/>
          <w:sz w:val="24"/>
          <w:szCs w:val="24"/>
        </w:rPr>
      </w:pPr>
    </w:p>
    <w:p w14:paraId="071B9F32" w14:textId="49B70785" w:rsidR="005C1639" w:rsidRDefault="005C1639" w:rsidP="005C1639">
      <w:pPr>
        <w:spacing w:before="40" w:after="0" w:line="240" w:lineRule="auto"/>
        <w:rPr>
          <w:rFonts w:cstheme="minorHAnsi"/>
          <w:sz w:val="24"/>
          <w:szCs w:val="24"/>
        </w:rPr>
      </w:pPr>
    </w:p>
    <w:p w14:paraId="0DA868AA" w14:textId="77777777" w:rsidR="005C1639" w:rsidRDefault="005C1639" w:rsidP="005C1639">
      <w:pPr>
        <w:spacing w:before="40" w:after="0" w:line="240" w:lineRule="auto"/>
        <w:rPr>
          <w:rFonts w:cstheme="minorHAnsi"/>
          <w:sz w:val="24"/>
          <w:szCs w:val="24"/>
        </w:rPr>
      </w:pPr>
    </w:p>
    <w:p w14:paraId="4CA3067B" w14:textId="77777777" w:rsidR="005C1639" w:rsidRPr="007815CB" w:rsidRDefault="005C1639" w:rsidP="005C1639">
      <w:pPr>
        <w:spacing w:before="40" w:after="0" w:line="240" w:lineRule="auto"/>
        <w:ind w:firstLine="720"/>
        <w:rPr>
          <w:rFonts w:cstheme="minorHAnsi"/>
          <w:b/>
          <w:bCs/>
          <w:sz w:val="24"/>
          <w:szCs w:val="24"/>
        </w:rPr>
      </w:pPr>
      <w:r w:rsidRPr="007815CB">
        <w:rPr>
          <w:rFonts w:cstheme="minorHAnsi"/>
          <w:b/>
          <w:bCs/>
          <w:sz w:val="24"/>
          <w:szCs w:val="24"/>
        </w:rPr>
        <w:lastRenderedPageBreak/>
        <w:t xml:space="preserve">1.2 Biblical Background </w:t>
      </w:r>
      <w:proofErr w:type="gramStart"/>
      <w:r w:rsidRPr="007815CB">
        <w:rPr>
          <w:rFonts w:cstheme="minorHAnsi"/>
          <w:b/>
          <w:bCs/>
          <w:sz w:val="24"/>
          <w:szCs w:val="24"/>
        </w:rPr>
        <w:t>To</w:t>
      </w:r>
      <w:proofErr w:type="gramEnd"/>
      <w:r w:rsidRPr="007815CB">
        <w:rPr>
          <w:rFonts w:cstheme="minorHAnsi"/>
          <w:b/>
          <w:bCs/>
          <w:sz w:val="24"/>
          <w:szCs w:val="24"/>
        </w:rPr>
        <w:t xml:space="preserve"> Set The Scene:</w:t>
      </w:r>
    </w:p>
    <w:p w14:paraId="253C813D" w14:textId="77777777" w:rsidR="005C1639" w:rsidRDefault="005C1639" w:rsidP="005C1639">
      <w:pPr>
        <w:spacing w:before="40" w:after="0" w:line="240" w:lineRule="auto"/>
        <w:rPr>
          <w:rFonts w:cstheme="minorHAnsi"/>
          <w:sz w:val="24"/>
          <w:szCs w:val="24"/>
        </w:rPr>
      </w:pPr>
    </w:p>
    <w:p w14:paraId="1D36D1DC" w14:textId="77777777" w:rsidR="005C1639" w:rsidRPr="007815CB" w:rsidRDefault="005C1639" w:rsidP="005C1639">
      <w:pPr>
        <w:spacing w:before="40" w:after="0" w:line="240" w:lineRule="auto"/>
        <w:rPr>
          <w:rFonts w:cstheme="minorHAnsi"/>
          <w:b/>
          <w:bCs/>
          <w:sz w:val="24"/>
          <w:szCs w:val="24"/>
        </w:rPr>
      </w:pPr>
      <w:r w:rsidRPr="007815CB">
        <w:rPr>
          <w:rFonts w:cstheme="minorHAnsi"/>
          <w:b/>
          <w:bCs/>
          <w:sz w:val="24"/>
          <w:szCs w:val="24"/>
        </w:rPr>
        <w:t>Psalm 85:1-7</w:t>
      </w:r>
    </w:p>
    <w:p w14:paraId="5B1DB073" w14:textId="77777777" w:rsidR="005C1639" w:rsidRDefault="005C1639" w:rsidP="005C1639">
      <w:pPr>
        <w:spacing w:before="40" w:after="0" w:line="240" w:lineRule="auto"/>
        <w:rPr>
          <w:rFonts w:cstheme="minorHAnsi"/>
          <w:sz w:val="24"/>
          <w:szCs w:val="24"/>
        </w:rPr>
      </w:pPr>
    </w:p>
    <w:p w14:paraId="438BB316" w14:textId="175F5C2C" w:rsidR="005C1639" w:rsidRDefault="005C1639" w:rsidP="005C1639">
      <w:pPr>
        <w:spacing w:before="40" w:after="0" w:line="240" w:lineRule="auto"/>
        <w:rPr>
          <w:rFonts w:cstheme="minorHAnsi"/>
          <w:sz w:val="24"/>
          <w:szCs w:val="24"/>
        </w:rPr>
      </w:pPr>
      <w:r>
        <w:rPr>
          <w:rFonts w:cstheme="minorHAnsi"/>
          <w:sz w:val="24"/>
          <w:szCs w:val="24"/>
        </w:rPr>
        <w:t>Note:</w:t>
      </w:r>
    </w:p>
    <w:p w14:paraId="405FC1F3" w14:textId="34A0696F" w:rsidR="005C1639" w:rsidRPr="005C1639" w:rsidRDefault="005C1639" w:rsidP="005C1639">
      <w:pPr>
        <w:pStyle w:val="ListParagraph"/>
        <w:numPr>
          <w:ilvl w:val="0"/>
          <w:numId w:val="8"/>
        </w:numPr>
        <w:spacing w:before="40" w:after="0" w:line="240" w:lineRule="auto"/>
        <w:rPr>
          <w:rFonts w:cstheme="minorHAnsi"/>
          <w:sz w:val="24"/>
          <w:szCs w:val="24"/>
        </w:rPr>
      </w:pPr>
    </w:p>
    <w:p w14:paraId="08F99F38" w14:textId="6B5DDD4A" w:rsidR="005C1639" w:rsidRPr="005C1639" w:rsidRDefault="005C1639" w:rsidP="005C1639">
      <w:pPr>
        <w:pStyle w:val="ListParagraph"/>
        <w:numPr>
          <w:ilvl w:val="0"/>
          <w:numId w:val="8"/>
        </w:numPr>
        <w:spacing w:before="40" w:after="0" w:line="240" w:lineRule="auto"/>
        <w:rPr>
          <w:rFonts w:cstheme="minorHAnsi"/>
          <w:sz w:val="24"/>
          <w:szCs w:val="24"/>
        </w:rPr>
      </w:pPr>
    </w:p>
    <w:p w14:paraId="0AFF57B2" w14:textId="00D40C3A" w:rsidR="005C1639" w:rsidRPr="005C1639" w:rsidRDefault="005C1639" w:rsidP="005C1639">
      <w:pPr>
        <w:pStyle w:val="ListParagraph"/>
        <w:numPr>
          <w:ilvl w:val="0"/>
          <w:numId w:val="8"/>
        </w:numPr>
        <w:spacing w:before="40" w:after="0" w:line="240" w:lineRule="auto"/>
        <w:rPr>
          <w:rFonts w:cstheme="minorHAnsi"/>
          <w:sz w:val="24"/>
          <w:szCs w:val="24"/>
        </w:rPr>
      </w:pPr>
    </w:p>
    <w:p w14:paraId="61E5C843" w14:textId="47409F36" w:rsidR="005C1639" w:rsidRPr="005C1639" w:rsidRDefault="005C1639" w:rsidP="005C1639">
      <w:pPr>
        <w:pStyle w:val="ListParagraph"/>
        <w:numPr>
          <w:ilvl w:val="0"/>
          <w:numId w:val="8"/>
        </w:numPr>
        <w:spacing w:before="40" w:after="0" w:line="240" w:lineRule="auto"/>
        <w:rPr>
          <w:rFonts w:cstheme="minorHAnsi"/>
          <w:sz w:val="24"/>
          <w:szCs w:val="24"/>
        </w:rPr>
      </w:pPr>
    </w:p>
    <w:p w14:paraId="1528BD00" w14:textId="56E76F6E" w:rsidR="005C1639" w:rsidRPr="005C1639" w:rsidRDefault="005C1639" w:rsidP="005C1639">
      <w:pPr>
        <w:pStyle w:val="ListParagraph"/>
        <w:numPr>
          <w:ilvl w:val="0"/>
          <w:numId w:val="8"/>
        </w:numPr>
        <w:spacing w:before="40" w:after="0" w:line="240" w:lineRule="auto"/>
        <w:rPr>
          <w:rFonts w:cstheme="minorHAnsi"/>
          <w:sz w:val="24"/>
          <w:szCs w:val="24"/>
        </w:rPr>
      </w:pPr>
    </w:p>
    <w:p w14:paraId="07AAC547" w14:textId="77777777" w:rsidR="005C1639" w:rsidRDefault="005C1639" w:rsidP="005C1639">
      <w:pPr>
        <w:spacing w:before="40" w:after="0" w:line="240" w:lineRule="auto"/>
        <w:rPr>
          <w:rFonts w:cstheme="minorHAnsi"/>
          <w:sz w:val="24"/>
          <w:szCs w:val="24"/>
        </w:rPr>
      </w:pPr>
    </w:p>
    <w:p w14:paraId="616239A4" w14:textId="77777777" w:rsidR="005C1639" w:rsidRPr="007815CB" w:rsidRDefault="005C1639" w:rsidP="005C1639">
      <w:pPr>
        <w:spacing w:before="40" w:after="0" w:line="240" w:lineRule="auto"/>
        <w:rPr>
          <w:rFonts w:cstheme="minorHAnsi"/>
          <w:b/>
          <w:bCs/>
          <w:sz w:val="24"/>
          <w:szCs w:val="24"/>
        </w:rPr>
      </w:pPr>
      <w:r w:rsidRPr="007815CB">
        <w:rPr>
          <w:rFonts w:cstheme="minorHAnsi"/>
          <w:b/>
          <w:bCs/>
          <w:sz w:val="24"/>
          <w:szCs w:val="24"/>
        </w:rPr>
        <w:t>Psalm 67:1-3</w:t>
      </w:r>
    </w:p>
    <w:p w14:paraId="08409333" w14:textId="77777777" w:rsidR="005C1639" w:rsidRDefault="005C1639" w:rsidP="005C1639">
      <w:pPr>
        <w:spacing w:before="40" w:after="0" w:line="240" w:lineRule="auto"/>
        <w:rPr>
          <w:rFonts w:cstheme="minorHAnsi"/>
          <w:sz w:val="24"/>
          <w:szCs w:val="24"/>
        </w:rPr>
      </w:pPr>
    </w:p>
    <w:p w14:paraId="305BD376" w14:textId="77777777" w:rsidR="005C1639" w:rsidRPr="007815CB" w:rsidRDefault="005C1639" w:rsidP="005C1639">
      <w:pPr>
        <w:spacing w:before="40" w:after="0" w:line="240" w:lineRule="auto"/>
        <w:rPr>
          <w:rFonts w:cstheme="minorHAnsi"/>
          <w:b/>
          <w:bCs/>
          <w:sz w:val="24"/>
          <w:szCs w:val="24"/>
        </w:rPr>
      </w:pPr>
      <w:r w:rsidRPr="007815CB">
        <w:rPr>
          <w:rFonts w:cstheme="minorHAnsi"/>
          <w:b/>
          <w:bCs/>
          <w:sz w:val="24"/>
          <w:szCs w:val="24"/>
        </w:rPr>
        <w:t>Isaiah 60:1-3</w:t>
      </w:r>
    </w:p>
    <w:p w14:paraId="29B72DD0" w14:textId="77777777" w:rsidR="005C1639" w:rsidRDefault="005C1639" w:rsidP="005C1639">
      <w:pPr>
        <w:spacing w:before="40" w:after="0" w:line="240" w:lineRule="auto"/>
        <w:rPr>
          <w:rFonts w:cstheme="minorHAnsi"/>
          <w:sz w:val="24"/>
          <w:szCs w:val="24"/>
        </w:rPr>
      </w:pPr>
    </w:p>
    <w:p w14:paraId="736545F9" w14:textId="77777777" w:rsidR="005C1639" w:rsidRDefault="005C1639" w:rsidP="005C1639">
      <w:pPr>
        <w:spacing w:before="40" w:after="0" w:line="240" w:lineRule="auto"/>
        <w:rPr>
          <w:rFonts w:cstheme="minorHAnsi"/>
          <w:bCs/>
          <w:sz w:val="24"/>
          <w:szCs w:val="24"/>
        </w:rPr>
      </w:pPr>
    </w:p>
    <w:p w14:paraId="0F3A5141" w14:textId="77777777" w:rsidR="005C1639" w:rsidRPr="00F23463" w:rsidRDefault="005C1639" w:rsidP="005C1639">
      <w:pPr>
        <w:spacing w:before="40" w:after="0" w:line="240" w:lineRule="auto"/>
        <w:rPr>
          <w:rFonts w:cstheme="minorHAnsi"/>
          <w:bCs/>
          <w:sz w:val="24"/>
          <w:szCs w:val="24"/>
        </w:rPr>
      </w:pPr>
    </w:p>
    <w:p w14:paraId="4B4BDE63" w14:textId="77777777" w:rsidR="005C1639" w:rsidRDefault="005C1639" w:rsidP="005C1639">
      <w:pPr>
        <w:ind w:firstLine="720"/>
        <w:rPr>
          <w:rFonts w:cs="Times New Roman"/>
          <w:b/>
          <w:color w:val="0D0D0D" w:themeColor="text1" w:themeTint="F2"/>
          <w:sz w:val="24"/>
          <w:szCs w:val="24"/>
        </w:rPr>
      </w:pPr>
      <w:r>
        <w:rPr>
          <w:rFonts w:cs="Times New Roman"/>
          <w:b/>
          <w:color w:val="0D0D0D" w:themeColor="text1" w:themeTint="F2"/>
          <w:sz w:val="24"/>
          <w:szCs w:val="24"/>
        </w:rPr>
        <w:t xml:space="preserve">1.3 </w:t>
      </w:r>
      <w:r w:rsidRPr="000709F9">
        <w:rPr>
          <w:rFonts w:cs="Times New Roman"/>
          <w:b/>
          <w:color w:val="0D0D0D" w:themeColor="text1" w:themeTint="F2"/>
          <w:sz w:val="24"/>
          <w:szCs w:val="24"/>
        </w:rPr>
        <w:t>Definition of Revival:</w:t>
      </w:r>
    </w:p>
    <w:p w14:paraId="389F6983" w14:textId="77777777" w:rsidR="005C1639" w:rsidRPr="00146F87" w:rsidRDefault="005C1639" w:rsidP="005C1639">
      <w:pPr>
        <w:ind w:left="720"/>
        <w:rPr>
          <w:rFonts w:cs="Times New Roman"/>
          <w:bCs/>
          <w:color w:val="0D0D0D" w:themeColor="text1" w:themeTint="F2"/>
          <w:sz w:val="24"/>
          <w:szCs w:val="24"/>
        </w:rPr>
      </w:pPr>
      <w:r w:rsidRPr="00146F87">
        <w:rPr>
          <w:rFonts w:cs="Times New Roman"/>
          <w:bCs/>
          <w:color w:val="0D0D0D" w:themeColor="text1" w:themeTint="F2"/>
          <w:sz w:val="24"/>
          <w:szCs w:val="24"/>
        </w:rPr>
        <w:t>“</w:t>
      </w:r>
      <w:proofErr w:type="gramStart"/>
      <w:r w:rsidRPr="00146F87">
        <w:rPr>
          <w:rFonts w:cs="Times New Roman"/>
          <w:bCs/>
          <w:color w:val="0D0D0D" w:themeColor="text1" w:themeTint="F2"/>
          <w:sz w:val="24"/>
          <w:szCs w:val="24"/>
        </w:rPr>
        <w:t>Oh</w:t>
      </w:r>
      <w:proofErr w:type="gramEnd"/>
      <w:r w:rsidRPr="00146F87">
        <w:rPr>
          <w:rFonts w:cs="Times New Roman"/>
          <w:bCs/>
          <w:color w:val="0D0D0D" w:themeColor="text1" w:themeTint="F2"/>
          <w:sz w:val="24"/>
          <w:szCs w:val="24"/>
        </w:rPr>
        <w:t xml:space="preserve"> that you </w:t>
      </w:r>
      <w:r>
        <w:rPr>
          <w:rFonts w:cs="Times New Roman"/>
          <w:bCs/>
          <w:color w:val="0D0D0D" w:themeColor="text1" w:themeTint="F2"/>
          <w:sz w:val="24"/>
          <w:szCs w:val="24"/>
        </w:rPr>
        <w:t>would rend the heavens and come down, that the mountains might quake at your presence, as when fire kindles brushwood and the fire causes water to boil – to make your name known to your adversaries and that the nations might tremble at your presence! When you did awesome things that we did not look for, you came down, the mountains quaked at your presence” Isaiah 64:1-3</w:t>
      </w:r>
    </w:p>
    <w:p w14:paraId="4250CADC" w14:textId="77777777" w:rsidR="005C1639" w:rsidRDefault="005C1639" w:rsidP="005C1639">
      <w:pPr>
        <w:rPr>
          <w:rFonts w:cstheme="minorHAnsi"/>
          <w:color w:val="202124"/>
          <w:sz w:val="24"/>
          <w:szCs w:val="24"/>
          <w:shd w:val="clear" w:color="auto" w:fill="FFFFFF"/>
        </w:rPr>
      </w:pPr>
      <w:r>
        <w:rPr>
          <w:rFonts w:cstheme="minorHAnsi"/>
          <w:color w:val="202124"/>
          <w:sz w:val="24"/>
          <w:szCs w:val="24"/>
          <w:shd w:val="clear" w:color="auto" w:fill="FFFFFF"/>
        </w:rPr>
        <w:t>“Revival is a community saturated with God” Duncan Campbell</w:t>
      </w:r>
    </w:p>
    <w:p w14:paraId="30833DF4" w14:textId="77777777" w:rsidR="005C1639" w:rsidRDefault="005C1639" w:rsidP="005C1639">
      <w:pPr>
        <w:rPr>
          <w:rFonts w:cstheme="minorHAnsi"/>
          <w:color w:val="202124"/>
          <w:sz w:val="24"/>
          <w:szCs w:val="24"/>
          <w:shd w:val="clear" w:color="auto" w:fill="FFFFFF"/>
        </w:rPr>
      </w:pPr>
      <w:r w:rsidRPr="00755738">
        <w:rPr>
          <w:rFonts w:cstheme="minorHAnsi"/>
          <w:color w:val="202124"/>
          <w:sz w:val="24"/>
          <w:szCs w:val="24"/>
          <w:shd w:val="clear" w:color="auto" w:fill="FFFFFF"/>
        </w:rPr>
        <w:t>"God's quickening visitation of his people, touching their hearts and deepening his work of grace. in their lives." J. I. Packer.</w:t>
      </w:r>
    </w:p>
    <w:p w14:paraId="35EC7FED" w14:textId="77777777" w:rsidR="005C1639" w:rsidRPr="00755738" w:rsidRDefault="005C1639" w:rsidP="005C1639">
      <w:pPr>
        <w:rPr>
          <w:rFonts w:cstheme="minorHAnsi"/>
          <w:color w:val="0D0D0D" w:themeColor="text1" w:themeTint="F2"/>
          <w:sz w:val="24"/>
          <w:szCs w:val="24"/>
        </w:rPr>
      </w:pPr>
      <w:r>
        <w:rPr>
          <w:rFonts w:cstheme="minorHAnsi"/>
          <w:color w:val="202124"/>
          <w:sz w:val="24"/>
          <w:szCs w:val="24"/>
          <w:shd w:val="clear" w:color="auto" w:fill="FFFFFF"/>
        </w:rPr>
        <w:t>“Revival is God extending his kingdom through the restoring of his church” JI Packer</w:t>
      </w:r>
    </w:p>
    <w:p w14:paraId="577131FC" w14:textId="77777777" w:rsidR="005C1639" w:rsidRDefault="005C1639" w:rsidP="005C1639">
      <w:pPr>
        <w:rPr>
          <w:rFonts w:cs="Times New Roman"/>
          <w:color w:val="0D0D0D" w:themeColor="text1" w:themeTint="F2"/>
          <w:sz w:val="24"/>
          <w:szCs w:val="24"/>
        </w:rPr>
      </w:pPr>
      <w:r w:rsidRPr="00503A5A">
        <w:rPr>
          <w:rFonts w:cs="Times New Roman"/>
          <w:color w:val="0D0D0D" w:themeColor="text1" w:themeTint="F2"/>
          <w:sz w:val="24"/>
          <w:szCs w:val="24"/>
        </w:rPr>
        <w:t>“</w:t>
      </w:r>
      <w:r>
        <w:rPr>
          <w:rFonts w:cs="Times New Roman"/>
          <w:color w:val="0D0D0D" w:themeColor="text1" w:themeTint="F2"/>
          <w:sz w:val="24"/>
          <w:szCs w:val="24"/>
        </w:rPr>
        <w:t>R</w:t>
      </w:r>
      <w:r w:rsidRPr="00503A5A">
        <w:rPr>
          <w:rFonts w:cs="Times New Roman"/>
          <w:color w:val="0D0D0D" w:themeColor="text1" w:themeTint="F2"/>
          <w:sz w:val="24"/>
          <w:szCs w:val="24"/>
        </w:rPr>
        <w:t xml:space="preserve">evival is an outpouring of the Holy Spirit brought about by the intercession of Christ, resulting in a new degree of life in the churches and a widespread movement of grace among the unconverted. It is an extraordinary communication of the Spirit of God, a superabundance of the Spirit’s operations and enlargement of his manifest </w:t>
      </w:r>
      <w:proofErr w:type="gramStart"/>
      <w:r w:rsidRPr="00503A5A">
        <w:rPr>
          <w:rFonts w:cs="Times New Roman"/>
          <w:color w:val="0D0D0D" w:themeColor="text1" w:themeTint="F2"/>
          <w:sz w:val="24"/>
          <w:szCs w:val="24"/>
        </w:rPr>
        <w:t>power”  Iain</w:t>
      </w:r>
      <w:proofErr w:type="gramEnd"/>
      <w:r w:rsidRPr="00503A5A">
        <w:rPr>
          <w:rFonts w:cs="Times New Roman"/>
          <w:color w:val="0D0D0D" w:themeColor="text1" w:themeTint="F2"/>
          <w:sz w:val="24"/>
          <w:szCs w:val="24"/>
        </w:rPr>
        <w:t xml:space="preserve"> Murray</w:t>
      </w:r>
    </w:p>
    <w:p w14:paraId="2C977015" w14:textId="77777777" w:rsidR="005C1639" w:rsidRDefault="005C1639" w:rsidP="005C1639">
      <w:pPr>
        <w:rPr>
          <w:rFonts w:cs="Times New Roman"/>
          <w:color w:val="0D0D0D" w:themeColor="text1" w:themeTint="F2"/>
          <w:sz w:val="24"/>
          <w:szCs w:val="24"/>
        </w:rPr>
      </w:pPr>
      <w:r>
        <w:rPr>
          <w:rFonts w:cs="Times New Roman"/>
          <w:color w:val="0D0D0D" w:themeColor="text1" w:themeTint="F2"/>
          <w:sz w:val="24"/>
          <w:szCs w:val="24"/>
        </w:rPr>
        <w:t xml:space="preserve">“Revival is a season in the life of the church when God causes the normal ministry of the gospel to surge forward with extraordinary power…what sets revival apart is simply that our usual efforts greatly accelerate in their spiritual effects. God hits the fast-forward button. </w:t>
      </w:r>
      <w:r>
        <w:rPr>
          <w:rFonts w:cs="Times New Roman"/>
          <w:color w:val="0D0D0D" w:themeColor="text1" w:themeTint="F2"/>
          <w:sz w:val="24"/>
          <w:szCs w:val="24"/>
        </w:rPr>
        <w:lastRenderedPageBreak/>
        <w:t>And this blessing spills out from the church to wash over the nations with an ingathering of many new converts to Christ”</w:t>
      </w:r>
      <w:r>
        <w:rPr>
          <w:rStyle w:val="FootnoteReference"/>
          <w:rFonts w:cs="Times New Roman"/>
          <w:color w:val="0D0D0D" w:themeColor="text1" w:themeTint="F2"/>
          <w:sz w:val="24"/>
          <w:szCs w:val="24"/>
        </w:rPr>
        <w:footnoteReference w:id="1"/>
      </w:r>
      <w:r>
        <w:rPr>
          <w:rFonts w:cs="Times New Roman"/>
          <w:color w:val="0D0D0D" w:themeColor="text1" w:themeTint="F2"/>
          <w:sz w:val="24"/>
          <w:szCs w:val="24"/>
        </w:rPr>
        <w:t xml:space="preserve">    </w:t>
      </w:r>
    </w:p>
    <w:p w14:paraId="48B39FCF" w14:textId="77777777" w:rsidR="005C1639" w:rsidRDefault="005C1639" w:rsidP="005C1639">
      <w:pPr>
        <w:rPr>
          <w:rFonts w:cs="Times New Roman"/>
          <w:color w:val="0D0D0D" w:themeColor="text1" w:themeTint="F2"/>
          <w:sz w:val="24"/>
          <w:szCs w:val="24"/>
        </w:rPr>
      </w:pPr>
      <w:r>
        <w:rPr>
          <w:rFonts w:cs="Times New Roman"/>
          <w:color w:val="0D0D0D" w:themeColor="text1" w:themeTint="F2"/>
          <w:sz w:val="24"/>
          <w:szCs w:val="24"/>
        </w:rPr>
        <w:t>“Revival is a time of refreshing and renewal for the people of God, which leads on to a work of saving grace for many. It is a remarkable pouring out of the Holy Spirit to cleanse the people of God and issues in notable advance to the kingdom by the salvation of sinners. It is the quickening of believers and the regenerating of sinners. The influence and power of the Holy Spirit are granted in greater measure on some occasions than has been normal in the life of the Church…revival begins with a profound sense of sin and an awareness of the holiness of God. He is present with his people”</w:t>
      </w:r>
      <w:r>
        <w:rPr>
          <w:rStyle w:val="FootnoteReference"/>
          <w:rFonts w:cs="Times New Roman"/>
          <w:color w:val="0D0D0D" w:themeColor="text1" w:themeTint="F2"/>
          <w:sz w:val="24"/>
          <w:szCs w:val="24"/>
        </w:rPr>
        <w:footnoteReference w:id="2"/>
      </w:r>
      <w:r>
        <w:rPr>
          <w:rFonts w:cs="Times New Roman"/>
          <w:color w:val="0D0D0D" w:themeColor="text1" w:themeTint="F2"/>
          <w:sz w:val="24"/>
          <w:szCs w:val="24"/>
        </w:rPr>
        <w:t xml:space="preserve"> </w:t>
      </w:r>
    </w:p>
    <w:p w14:paraId="2E069B4C" w14:textId="77777777" w:rsidR="005C1639" w:rsidRPr="00503A5A" w:rsidRDefault="005C1639" w:rsidP="005C1639">
      <w:pPr>
        <w:rPr>
          <w:rFonts w:cs="Times New Roman"/>
          <w:color w:val="0D0D0D" w:themeColor="text1" w:themeTint="F2"/>
          <w:sz w:val="24"/>
          <w:szCs w:val="24"/>
        </w:rPr>
      </w:pPr>
    </w:p>
    <w:p w14:paraId="4850038C" w14:textId="77777777" w:rsidR="005C1639" w:rsidRPr="007815CB" w:rsidRDefault="005C1639" w:rsidP="005C1639">
      <w:pPr>
        <w:ind w:firstLine="360"/>
        <w:rPr>
          <w:rFonts w:cs="Times New Roman"/>
          <w:b/>
          <w:bCs/>
          <w:sz w:val="24"/>
          <w:szCs w:val="24"/>
        </w:rPr>
      </w:pPr>
      <w:r w:rsidRPr="007815CB">
        <w:rPr>
          <w:rFonts w:cs="Times New Roman"/>
          <w:b/>
          <w:bCs/>
          <w:sz w:val="24"/>
          <w:szCs w:val="24"/>
        </w:rPr>
        <w:t>1.4 JI Packer “8 Aspects of Revival”</w:t>
      </w:r>
    </w:p>
    <w:p w14:paraId="51FEC85E" w14:textId="77777777" w:rsidR="005C1639" w:rsidRDefault="005C1639" w:rsidP="005C1639">
      <w:pPr>
        <w:pStyle w:val="ListParagraph"/>
        <w:numPr>
          <w:ilvl w:val="0"/>
          <w:numId w:val="4"/>
        </w:numPr>
        <w:rPr>
          <w:rFonts w:cs="Times New Roman"/>
          <w:sz w:val="24"/>
          <w:szCs w:val="24"/>
        </w:rPr>
      </w:pPr>
      <w:r w:rsidRPr="005C1639">
        <w:rPr>
          <w:rFonts w:cs="Times New Roman"/>
          <w:sz w:val="24"/>
          <w:szCs w:val="24"/>
        </w:rPr>
        <w:t xml:space="preserve"> </w:t>
      </w:r>
      <w:r w:rsidRPr="005C1639">
        <w:rPr>
          <w:rFonts w:cs="Times New Roman"/>
          <w:b/>
          <w:bCs/>
          <w:sz w:val="24"/>
          <w:szCs w:val="24"/>
        </w:rPr>
        <w:t>God comes down</w:t>
      </w:r>
      <w:r w:rsidRPr="005C1639">
        <w:rPr>
          <w:rFonts w:cs="Times New Roman"/>
          <w:sz w:val="24"/>
          <w:szCs w:val="24"/>
        </w:rPr>
        <w:t xml:space="preserve">. </w:t>
      </w:r>
    </w:p>
    <w:p w14:paraId="1157CAB0" w14:textId="73244883" w:rsidR="005C1639" w:rsidRPr="005C1639" w:rsidRDefault="005C1639" w:rsidP="005C1639">
      <w:pPr>
        <w:ind w:left="360"/>
        <w:rPr>
          <w:rFonts w:cs="Times New Roman"/>
          <w:sz w:val="24"/>
          <w:szCs w:val="24"/>
        </w:rPr>
      </w:pPr>
      <w:r w:rsidRPr="005C1639">
        <w:rPr>
          <w:rFonts w:cs="Times New Roman"/>
          <w:sz w:val="24"/>
          <w:szCs w:val="24"/>
        </w:rPr>
        <w:t>“In revival the presence of God becomes a tangible, felt experience</w:t>
      </w:r>
      <w:proofErr w:type="gramStart"/>
      <w:r w:rsidRPr="005C1639">
        <w:rPr>
          <w:rFonts w:cs="Times New Roman"/>
          <w:sz w:val="24"/>
          <w:szCs w:val="24"/>
        </w:rPr>
        <w:t>…(</w:t>
      </w:r>
      <w:proofErr w:type="gramEnd"/>
      <w:r w:rsidRPr="005C1639">
        <w:rPr>
          <w:rFonts w:cs="Times New Roman"/>
          <w:sz w:val="24"/>
          <w:szCs w:val="24"/>
        </w:rPr>
        <w:t xml:space="preserve">during the Welsh revival 1904-5), “a sense of the Lord’s presence was everywhere. It </w:t>
      </w:r>
      <w:proofErr w:type="gramStart"/>
      <w:r w:rsidRPr="005C1639">
        <w:rPr>
          <w:rFonts w:cs="Times New Roman"/>
          <w:sz w:val="24"/>
          <w:szCs w:val="24"/>
        </w:rPr>
        <w:t>pervaded,</w:t>
      </w:r>
      <w:proofErr w:type="gramEnd"/>
      <w:r w:rsidRPr="005C1639">
        <w:rPr>
          <w:rFonts w:cs="Times New Roman"/>
          <w:sz w:val="24"/>
          <w:szCs w:val="24"/>
        </w:rPr>
        <w:t xml:space="preserve"> nay created the spiritual atmosphere. It mattered not where one went, the consciousness of the reality and nearness of God followed</w:t>
      </w:r>
      <w:proofErr w:type="gramStart"/>
      <w:r w:rsidRPr="005C1639">
        <w:rPr>
          <w:rFonts w:cs="Times New Roman"/>
          <w:sz w:val="24"/>
          <w:szCs w:val="24"/>
        </w:rPr>
        <w:t>…(</w:t>
      </w:r>
      <w:proofErr w:type="gramEnd"/>
      <w:r w:rsidRPr="005C1639">
        <w:rPr>
          <w:rFonts w:cs="Times New Roman"/>
          <w:sz w:val="24"/>
          <w:szCs w:val="24"/>
        </w:rPr>
        <w:t xml:space="preserve">in </w:t>
      </w:r>
      <w:proofErr w:type="spellStart"/>
      <w:r w:rsidRPr="005C1639">
        <w:rPr>
          <w:rFonts w:cs="Times New Roman"/>
          <w:sz w:val="24"/>
          <w:szCs w:val="24"/>
        </w:rPr>
        <w:t>Amlwch</w:t>
      </w:r>
      <w:proofErr w:type="spellEnd"/>
      <w:r w:rsidRPr="005C1639">
        <w:rPr>
          <w:rFonts w:cs="Times New Roman"/>
          <w:sz w:val="24"/>
          <w:szCs w:val="24"/>
        </w:rPr>
        <w:t xml:space="preserve"> Anglesey) ‘the whole place at that moment was so awful with the glory of God, the holy presence of God was so manifested that the speaker himself was overwhelmed, the pulpit were he stood was so filled with the light of God that he had to withdraw”</w:t>
      </w:r>
      <w:r>
        <w:rPr>
          <w:rStyle w:val="FootnoteReference"/>
          <w:rFonts w:cs="Times New Roman"/>
          <w:sz w:val="24"/>
          <w:szCs w:val="24"/>
        </w:rPr>
        <w:footnoteReference w:id="3"/>
      </w:r>
    </w:p>
    <w:p w14:paraId="70076D52" w14:textId="5DAECD7A" w:rsidR="005C1639" w:rsidRPr="00421988" w:rsidRDefault="005C1639" w:rsidP="005C1639">
      <w:pPr>
        <w:pStyle w:val="ListParagraph"/>
        <w:numPr>
          <w:ilvl w:val="0"/>
          <w:numId w:val="4"/>
        </w:numPr>
        <w:rPr>
          <w:rFonts w:cs="Times New Roman"/>
          <w:sz w:val="24"/>
          <w:szCs w:val="24"/>
        </w:rPr>
      </w:pPr>
      <w:r w:rsidRPr="00421988">
        <w:rPr>
          <w:rFonts w:cs="Times New Roman"/>
          <w:sz w:val="24"/>
          <w:szCs w:val="24"/>
        </w:rPr>
        <w:t xml:space="preserve"> </w:t>
      </w:r>
      <w:r w:rsidRPr="00DB7D36">
        <w:rPr>
          <w:rFonts w:cs="Times New Roman"/>
          <w:b/>
          <w:bCs/>
          <w:sz w:val="24"/>
          <w:szCs w:val="24"/>
        </w:rPr>
        <w:t xml:space="preserve">Sin is </w:t>
      </w:r>
      <w:proofErr w:type="gramStart"/>
      <w:r w:rsidRPr="00DB7D36">
        <w:rPr>
          <w:rFonts w:cs="Times New Roman"/>
          <w:b/>
          <w:bCs/>
          <w:sz w:val="24"/>
          <w:szCs w:val="24"/>
        </w:rPr>
        <w:t>seen</w:t>
      </w:r>
      <w:r w:rsidRPr="00421988">
        <w:rPr>
          <w:rFonts w:cs="Times New Roman"/>
          <w:sz w:val="24"/>
          <w:szCs w:val="24"/>
        </w:rPr>
        <w:t>..</w:t>
      </w:r>
      <w:proofErr w:type="gramEnd"/>
    </w:p>
    <w:p w14:paraId="67F9C325" w14:textId="246CB09D" w:rsidR="005C1639" w:rsidRDefault="005C1639" w:rsidP="005C1639">
      <w:pPr>
        <w:rPr>
          <w:rFonts w:cs="Times New Roman"/>
          <w:sz w:val="24"/>
          <w:szCs w:val="24"/>
        </w:rPr>
      </w:pPr>
      <w:r>
        <w:rPr>
          <w:rFonts w:cs="Times New Roman"/>
          <w:sz w:val="24"/>
          <w:szCs w:val="24"/>
        </w:rPr>
        <w:t xml:space="preserve">Isaiah 6:5 </w:t>
      </w:r>
    </w:p>
    <w:p w14:paraId="73C0530E" w14:textId="4891696B" w:rsidR="005C1639" w:rsidRDefault="005C1639" w:rsidP="005C1639">
      <w:pPr>
        <w:rPr>
          <w:rFonts w:cs="Times New Roman"/>
          <w:sz w:val="24"/>
          <w:szCs w:val="24"/>
        </w:rPr>
      </w:pPr>
      <w:r>
        <w:rPr>
          <w:rFonts w:cs="Times New Roman"/>
          <w:sz w:val="24"/>
          <w:szCs w:val="24"/>
        </w:rPr>
        <w:t xml:space="preserve">Luke 5:8 </w:t>
      </w:r>
    </w:p>
    <w:p w14:paraId="343F4084" w14:textId="6B0D2ED2" w:rsidR="005C1639" w:rsidRDefault="005C1639" w:rsidP="005C1639">
      <w:pPr>
        <w:pStyle w:val="ListParagraph"/>
        <w:numPr>
          <w:ilvl w:val="0"/>
          <w:numId w:val="4"/>
        </w:numPr>
        <w:rPr>
          <w:rFonts w:cs="Times New Roman"/>
          <w:sz w:val="24"/>
          <w:szCs w:val="24"/>
        </w:rPr>
      </w:pPr>
      <w:r w:rsidRPr="00DB7D36">
        <w:rPr>
          <w:rFonts w:cs="Times New Roman"/>
          <w:b/>
          <w:bCs/>
          <w:sz w:val="24"/>
          <w:szCs w:val="24"/>
        </w:rPr>
        <w:t>The Gospel is Loved</w:t>
      </w:r>
      <w:r w:rsidRPr="00DB7D36">
        <w:rPr>
          <w:rFonts w:cs="Times New Roman"/>
          <w:sz w:val="24"/>
          <w:szCs w:val="24"/>
        </w:rPr>
        <w:t xml:space="preserve">. </w:t>
      </w:r>
    </w:p>
    <w:p w14:paraId="799AC850" w14:textId="77777777" w:rsidR="005C1639" w:rsidRPr="00DB7D36" w:rsidRDefault="005C1639" w:rsidP="005C1639">
      <w:pPr>
        <w:rPr>
          <w:rFonts w:cs="Times New Roman"/>
          <w:sz w:val="24"/>
          <w:szCs w:val="24"/>
        </w:rPr>
      </w:pPr>
      <w:r>
        <w:rPr>
          <w:rFonts w:cs="Times New Roman"/>
          <w:sz w:val="24"/>
          <w:szCs w:val="24"/>
        </w:rPr>
        <w:t xml:space="preserve">“In all companies, on other days, or whatever occasions persons met together, Christ was to be head of and seen </w:t>
      </w:r>
      <w:proofErr w:type="gramStart"/>
      <w:r>
        <w:rPr>
          <w:rFonts w:cs="Times New Roman"/>
          <w:sz w:val="24"/>
          <w:szCs w:val="24"/>
        </w:rPr>
        <w:t>in the midst of</w:t>
      </w:r>
      <w:proofErr w:type="gramEnd"/>
      <w:r>
        <w:rPr>
          <w:rFonts w:cs="Times New Roman"/>
          <w:sz w:val="24"/>
          <w:szCs w:val="24"/>
        </w:rPr>
        <w:t xml:space="preserve"> them. Our young people when they met, were wont to spend the time in talking of the excellency and dying love of Jesus Christ, the glory of the way of salvation, the wonderful free and sovereign grace of God, his glorious work in the conversion of a soul and the truth and certainty of the great things of God’s Word”</w:t>
      </w:r>
      <w:r>
        <w:rPr>
          <w:rStyle w:val="FootnoteReference"/>
          <w:rFonts w:cs="Times New Roman"/>
          <w:sz w:val="24"/>
          <w:szCs w:val="24"/>
        </w:rPr>
        <w:footnoteReference w:id="4"/>
      </w:r>
    </w:p>
    <w:p w14:paraId="4203A664" w14:textId="2F7003B0" w:rsidR="005C1639" w:rsidRDefault="005C1639" w:rsidP="005C1639">
      <w:pPr>
        <w:pStyle w:val="ListParagraph"/>
        <w:rPr>
          <w:rFonts w:cs="Times New Roman"/>
          <w:sz w:val="24"/>
          <w:szCs w:val="24"/>
        </w:rPr>
      </w:pPr>
    </w:p>
    <w:p w14:paraId="774A34FA" w14:textId="77777777" w:rsidR="005C1639" w:rsidRPr="00F122CF" w:rsidRDefault="005C1639" w:rsidP="005C1639">
      <w:pPr>
        <w:pStyle w:val="ListParagraph"/>
        <w:rPr>
          <w:rFonts w:cs="Times New Roman"/>
          <w:sz w:val="24"/>
          <w:szCs w:val="24"/>
        </w:rPr>
      </w:pPr>
    </w:p>
    <w:p w14:paraId="7396775D" w14:textId="759D5094" w:rsidR="005C1639" w:rsidRPr="005C1639" w:rsidRDefault="005C1639" w:rsidP="005C1639">
      <w:pPr>
        <w:pStyle w:val="ListParagraph"/>
        <w:numPr>
          <w:ilvl w:val="0"/>
          <w:numId w:val="4"/>
        </w:numPr>
        <w:rPr>
          <w:rFonts w:cs="Times New Roman"/>
          <w:sz w:val="24"/>
          <w:szCs w:val="24"/>
        </w:rPr>
      </w:pPr>
      <w:r w:rsidRPr="00DB7D36">
        <w:rPr>
          <w:rFonts w:cs="Times New Roman"/>
          <w:b/>
          <w:bCs/>
          <w:sz w:val="24"/>
          <w:szCs w:val="24"/>
        </w:rPr>
        <w:lastRenderedPageBreak/>
        <w:t>Repentance goes deep</w:t>
      </w:r>
    </w:p>
    <w:p w14:paraId="6E6E1CC0" w14:textId="43D3CD19" w:rsidR="005C1639" w:rsidRDefault="005C1639" w:rsidP="005C1639">
      <w:pPr>
        <w:rPr>
          <w:rFonts w:cs="Times New Roman"/>
          <w:sz w:val="24"/>
          <w:szCs w:val="24"/>
        </w:rPr>
      </w:pPr>
      <w:r>
        <w:rPr>
          <w:rFonts w:cs="Times New Roman"/>
          <w:sz w:val="24"/>
          <w:szCs w:val="24"/>
        </w:rPr>
        <w:t xml:space="preserve">Acts 2:37 </w:t>
      </w:r>
    </w:p>
    <w:p w14:paraId="0B945F3E" w14:textId="7FBA9445" w:rsidR="005C1639" w:rsidRDefault="005C1639" w:rsidP="005C1639">
      <w:pPr>
        <w:rPr>
          <w:rFonts w:cs="Times New Roman"/>
          <w:sz w:val="24"/>
          <w:szCs w:val="24"/>
        </w:rPr>
      </w:pPr>
      <w:r>
        <w:rPr>
          <w:rFonts w:cs="Times New Roman"/>
          <w:sz w:val="24"/>
          <w:szCs w:val="24"/>
        </w:rPr>
        <w:t>“The awful (dreadful) presence of God brought a wave of conviction of sin that caused even mature Christians to feel their sinfulness, bringing groans of distress and prayers of repentance from the unconverted. Strong men were bowed under the weight of sin and cries for mercy were mingled with shouts of joy from others who had passed into life”</w:t>
      </w:r>
      <w:r>
        <w:rPr>
          <w:rStyle w:val="FootnoteReference"/>
          <w:rFonts w:cs="Times New Roman"/>
          <w:sz w:val="24"/>
          <w:szCs w:val="24"/>
        </w:rPr>
        <w:footnoteReference w:id="5"/>
      </w:r>
    </w:p>
    <w:p w14:paraId="56167DC7" w14:textId="77777777" w:rsidR="005C1639" w:rsidRPr="00DB7D36" w:rsidRDefault="005C1639" w:rsidP="005C1639">
      <w:pPr>
        <w:pStyle w:val="ListParagraph"/>
        <w:numPr>
          <w:ilvl w:val="0"/>
          <w:numId w:val="4"/>
        </w:numPr>
        <w:rPr>
          <w:rFonts w:cs="Times New Roman"/>
          <w:b/>
          <w:bCs/>
          <w:sz w:val="24"/>
          <w:szCs w:val="24"/>
        </w:rPr>
      </w:pPr>
      <w:r w:rsidRPr="00DB7D36">
        <w:rPr>
          <w:rFonts w:cs="Times New Roman"/>
          <w:b/>
          <w:bCs/>
          <w:sz w:val="24"/>
          <w:szCs w:val="24"/>
        </w:rPr>
        <w:t>God works fast</w:t>
      </w:r>
    </w:p>
    <w:p w14:paraId="799672D4" w14:textId="4D4DF648" w:rsidR="005C1639" w:rsidRDefault="005C1639" w:rsidP="005C1639">
      <w:pPr>
        <w:rPr>
          <w:rFonts w:cs="Times New Roman"/>
          <w:sz w:val="24"/>
          <w:szCs w:val="24"/>
        </w:rPr>
      </w:pPr>
      <w:r>
        <w:rPr>
          <w:rFonts w:cs="Times New Roman"/>
          <w:sz w:val="24"/>
          <w:szCs w:val="24"/>
        </w:rPr>
        <w:t>Acts 17</w:t>
      </w:r>
      <w:r>
        <w:rPr>
          <w:rFonts w:cs="Times New Roman"/>
          <w:sz w:val="24"/>
          <w:szCs w:val="24"/>
        </w:rPr>
        <w:t xml:space="preserve">, 1 </w:t>
      </w:r>
      <w:proofErr w:type="spellStart"/>
      <w:r w:rsidR="006F3123">
        <w:rPr>
          <w:rFonts w:cs="Times New Roman"/>
          <w:sz w:val="24"/>
          <w:szCs w:val="24"/>
        </w:rPr>
        <w:t>Thess</w:t>
      </w:r>
      <w:proofErr w:type="spellEnd"/>
      <w:r w:rsidR="006F3123">
        <w:rPr>
          <w:rFonts w:cs="Times New Roman"/>
          <w:sz w:val="24"/>
          <w:szCs w:val="24"/>
        </w:rPr>
        <w:t xml:space="preserve"> 1 and 2 </w:t>
      </w:r>
      <w:proofErr w:type="spellStart"/>
      <w:r w:rsidR="006F3123">
        <w:rPr>
          <w:rFonts w:cs="Times New Roman"/>
          <w:sz w:val="24"/>
          <w:szCs w:val="24"/>
        </w:rPr>
        <w:t>Thess</w:t>
      </w:r>
      <w:proofErr w:type="spellEnd"/>
      <w:r w:rsidR="006F3123">
        <w:rPr>
          <w:rFonts w:cs="Times New Roman"/>
          <w:sz w:val="24"/>
          <w:szCs w:val="24"/>
        </w:rPr>
        <w:t xml:space="preserve"> 3:1 </w:t>
      </w:r>
    </w:p>
    <w:p w14:paraId="35595AAE" w14:textId="77777777" w:rsidR="005C1639" w:rsidRPr="00DB7D36" w:rsidRDefault="005C1639" w:rsidP="005C1639">
      <w:pPr>
        <w:pStyle w:val="ListParagraph"/>
        <w:numPr>
          <w:ilvl w:val="0"/>
          <w:numId w:val="4"/>
        </w:numPr>
        <w:rPr>
          <w:rFonts w:cs="Times New Roman"/>
          <w:b/>
          <w:bCs/>
          <w:sz w:val="24"/>
          <w:szCs w:val="24"/>
        </w:rPr>
      </w:pPr>
      <w:r w:rsidRPr="00DB7D36">
        <w:rPr>
          <w:rFonts w:cs="Times New Roman"/>
          <w:b/>
          <w:bCs/>
          <w:sz w:val="24"/>
          <w:szCs w:val="24"/>
        </w:rPr>
        <w:t>The Church becomes itself</w:t>
      </w:r>
    </w:p>
    <w:p w14:paraId="3EB5B602" w14:textId="77777777" w:rsidR="005C1639" w:rsidRDefault="005C1639" w:rsidP="005C1639">
      <w:pPr>
        <w:rPr>
          <w:rFonts w:cs="Times New Roman"/>
          <w:sz w:val="24"/>
          <w:szCs w:val="24"/>
        </w:rPr>
      </w:pPr>
      <w:r>
        <w:rPr>
          <w:rFonts w:cs="Times New Roman"/>
          <w:sz w:val="24"/>
          <w:szCs w:val="24"/>
        </w:rPr>
        <w:t xml:space="preserve">God’s presence amongst his people is a </w:t>
      </w:r>
      <w:proofErr w:type="gramStart"/>
      <w:r>
        <w:rPr>
          <w:rFonts w:cs="Times New Roman"/>
          <w:sz w:val="24"/>
          <w:szCs w:val="24"/>
        </w:rPr>
        <w:t>felt-reality</w:t>
      </w:r>
      <w:proofErr w:type="gramEnd"/>
      <w:r>
        <w:rPr>
          <w:rFonts w:cs="Times New Roman"/>
          <w:sz w:val="24"/>
          <w:szCs w:val="24"/>
        </w:rPr>
        <w:t>.</w:t>
      </w:r>
    </w:p>
    <w:p w14:paraId="5C14496F" w14:textId="77777777" w:rsidR="005C1639" w:rsidRDefault="005C1639" w:rsidP="005C1639">
      <w:pPr>
        <w:rPr>
          <w:rFonts w:cs="Times New Roman"/>
          <w:sz w:val="24"/>
          <w:szCs w:val="24"/>
        </w:rPr>
      </w:pPr>
      <w:r>
        <w:rPr>
          <w:rFonts w:cs="Times New Roman"/>
          <w:sz w:val="24"/>
          <w:szCs w:val="24"/>
        </w:rPr>
        <w:t xml:space="preserve">“In the spring and summer following 1735 the town seemed to be full of the presence of God: it was never </w:t>
      </w:r>
      <w:r w:rsidRPr="000F5065">
        <w:rPr>
          <w:rFonts w:cs="Times New Roman"/>
          <w:b/>
          <w:bCs/>
          <w:sz w:val="24"/>
          <w:szCs w:val="24"/>
        </w:rPr>
        <w:t>so full of love nor or of joy</w:t>
      </w:r>
      <w:r>
        <w:rPr>
          <w:rFonts w:cs="Times New Roman"/>
          <w:sz w:val="24"/>
          <w:szCs w:val="24"/>
        </w:rPr>
        <w:t xml:space="preserve">, and yet so full of distress as it was then. There were remarkable tokens of God’s presence in almost every house. It was a </w:t>
      </w:r>
      <w:r w:rsidRPr="000F5065">
        <w:rPr>
          <w:rFonts w:cs="Times New Roman"/>
          <w:b/>
          <w:bCs/>
          <w:sz w:val="24"/>
          <w:szCs w:val="24"/>
        </w:rPr>
        <w:t>time of joy</w:t>
      </w:r>
      <w:r>
        <w:rPr>
          <w:rFonts w:cs="Times New Roman"/>
          <w:sz w:val="24"/>
          <w:szCs w:val="24"/>
        </w:rPr>
        <w:t xml:space="preserve"> in families on account of salvation being brought unto them</w:t>
      </w:r>
      <w:proofErr w:type="gramStart"/>
      <w:r>
        <w:rPr>
          <w:rFonts w:cs="Times New Roman"/>
          <w:sz w:val="24"/>
          <w:szCs w:val="24"/>
        </w:rPr>
        <w:t>….</w:t>
      </w:r>
      <w:r w:rsidRPr="000F5065">
        <w:rPr>
          <w:rFonts w:cs="Times New Roman"/>
          <w:b/>
          <w:bCs/>
          <w:sz w:val="24"/>
          <w:szCs w:val="24"/>
        </w:rPr>
        <w:t>God’s</w:t>
      </w:r>
      <w:proofErr w:type="gramEnd"/>
      <w:r w:rsidRPr="000F5065">
        <w:rPr>
          <w:rFonts w:cs="Times New Roman"/>
          <w:b/>
          <w:bCs/>
          <w:sz w:val="24"/>
          <w:szCs w:val="24"/>
        </w:rPr>
        <w:t xml:space="preserve"> day was a delight</w:t>
      </w:r>
      <w:r>
        <w:rPr>
          <w:rFonts w:cs="Times New Roman"/>
          <w:sz w:val="24"/>
          <w:szCs w:val="24"/>
        </w:rPr>
        <w:t>”</w:t>
      </w:r>
      <w:r>
        <w:rPr>
          <w:rStyle w:val="FootnoteReference"/>
          <w:rFonts w:cs="Times New Roman"/>
          <w:sz w:val="24"/>
          <w:szCs w:val="24"/>
        </w:rPr>
        <w:footnoteReference w:id="6"/>
      </w:r>
    </w:p>
    <w:p w14:paraId="6F7B83E3" w14:textId="77777777" w:rsidR="006F3123" w:rsidRDefault="005C1639" w:rsidP="006F3123">
      <w:pPr>
        <w:rPr>
          <w:rFonts w:cs="Times New Roman"/>
          <w:sz w:val="24"/>
          <w:szCs w:val="24"/>
        </w:rPr>
      </w:pPr>
      <w:r>
        <w:rPr>
          <w:rFonts w:cs="Times New Roman"/>
          <w:sz w:val="24"/>
          <w:szCs w:val="24"/>
        </w:rPr>
        <w:t xml:space="preserve"> 1 Cor 14 </w:t>
      </w:r>
    </w:p>
    <w:p w14:paraId="1E07379D" w14:textId="374EA931" w:rsidR="005C1639" w:rsidRPr="006F3123" w:rsidRDefault="005C1639" w:rsidP="006F3123">
      <w:pPr>
        <w:pStyle w:val="ListParagraph"/>
        <w:numPr>
          <w:ilvl w:val="0"/>
          <w:numId w:val="4"/>
        </w:numPr>
        <w:rPr>
          <w:rFonts w:cs="Times New Roman"/>
          <w:b/>
          <w:bCs/>
          <w:sz w:val="24"/>
          <w:szCs w:val="24"/>
        </w:rPr>
      </w:pPr>
      <w:r w:rsidRPr="006F3123">
        <w:rPr>
          <w:rFonts w:cs="Times New Roman"/>
          <w:b/>
          <w:bCs/>
          <w:sz w:val="24"/>
          <w:szCs w:val="24"/>
        </w:rPr>
        <w:t>The World Feels the Impact</w:t>
      </w:r>
    </w:p>
    <w:p w14:paraId="4BFEE829" w14:textId="3F6D535E" w:rsidR="005C1639" w:rsidRDefault="005C1639" w:rsidP="005C1639">
      <w:pPr>
        <w:rPr>
          <w:rFonts w:cs="Times New Roman"/>
          <w:bCs/>
          <w:sz w:val="24"/>
          <w:szCs w:val="24"/>
        </w:rPr>
      </w:pPr>
      <w:r>
        <w:rPr>
          <w:rFonts w:cs="Times New Roman"/>
          <w:sz w:val="24"/>
          <w:szCs w:val="24"/>
        </w:rPr>
        <w:t xml:space="preserve">Thus says the Lord of hosts, in those days ten men from the nations of every tongue shall take hold of the robe of a </w:t>
      </w:r>
      <w:proofErr w:type="gramStart"/>
      <w:r>
        <w:rPr>
          <w:rFonts w:cs="Times New Roman"/>
          <w:sz w:val="24"/>
          <w:szCs w:val="24"/>
        </w:rPr>
        <w:t>jew</w:t>
      </w:r>
      <w:proofErr w:type="gramEnd"/>
      <w:r>
        <w:rPr>
          <w:rFonts w:cs="Times New Roman"/>
          <w:sz w:val="24"/>
          <w:szCs w:val="24"/>
        </w:rPr>
        <w:t xml:space="preserve"> (believer) saying “Let us go with you </w:t>
      </w:r>
      <w:r w:rsidRPr="00902BE7">
        <w:rPr>
          <w:rFonts w:cs="Times New Roman"/>
          <w:b/>
          <w:bCs/>
          <w:sz w:val="24"/>
          <w:szCs w:val="24"/>
        </w:rPr>
        <w:t>for we have heard that God is with you”</w:t>
      </w:r>
      <w:r>
        <w:rPr>
          <w:rFonts w:cs="Times New Roman"/>
          <w:b/>
          <w:bCs/>
          <w:sz w:val="24"/>
          <w:szCs w:val="24"/>
        </w:rPr>
        <w:t xml:space="preserve"> </w:t>
      </w:r>
      <w:r>
        <w:rPr>
          <w:rFonts w:cs="Times New Roman"/>
          <w:bCs/>
          <w:sz w:val="24"/>
          <w:szCs w:val="24"/>
        </w:rPr>
        <w:t>Zechariah 8:20-23</w:t>
      </w:r>
    </w:p>
    <w:p w14:paraId="0D1D5473" w14:textId="61F0C1FB" w:rsidR="005C1639" w:rsidRDefault="005C1639" w:rsidP="005C1639">
      <w:pPr>
        <w:rPr>
          <w:rFonts w:cs="Times New Roman"/>
          <w:bCs/>
          <w:sz w:val="24"/>
          <w:szCs w:val="24"/>
        </w:rPr>
      </w:pPr>
      <w:r>
        <w:rPr>
          <w:rFonts w:cs="Times New Roman"/>
          <w:bCs/>
          <w:sz w:val="24"/>
          <w:szCs w:val="24"/>
        </w:rPr>
        <w:t xml:space="preserve">Acts 2:42-47 </w:t>
      </w:r>
    </w:p>
    <w:p w14:paraId="05A3947A" w14:textId="1EAA20D7" w:rsidR="005C1639" w:rsidRPr="006F3123" w:rsidRDefault="005C1639" w:rsidP="005C1639">
      <w:pPr>
        <w:rPr>
          <w:rFonts w:cs="Times New Roman"/>
          <w:sz w:val="24"/>
          <w:szCs w:val="24"/>
        </w:rPr>
      </w:pPr>
      <w:r>
        <w:rPr>
          <w:rFonts w:cs="Times New Roman"/>
          <w:sz w:val="24"/>
          <w:szCs w:val="24"/>
        </w:rPr>
        <w:t>“From 1857-1859 in the great revival that swept the United States, it is computed that half a million people joined the Christian church…100,000 in Northern Ireland alone joined the churches during that time and 50,000 in Wales. And when you remember the population figures you see the significance of these striking facts”</w:t>
      </w:r>
      <w:r>
        <w:rPr>
          <w:rStyle w:val="FootnoteReference"/>
          <w:rFonts w:cs="Times New Roman"/>
          <w:sz w:val="24"/>
          <w:szCs w:val="24"/>
        </w:rPr>
        <w:footnoteReference w:id="7"/>
      </w:r>
    </w:p>
    <w:p w14:paraId="6F83D260" w14:textId="77777777" w:rsidR="005C1639" w:rsidRPr="000F5065" w:rsidRDefault="005C1639" w:rsidP="005C1639">
      <w:pPr>
        <w:pStyle w:val="ListParagraph"/>
        <w:numPr>
          <w:ilvl w:val="0"/>
          <w:numId w:val="4"/>
        </w:numPr>
        <w:rPr>
          <w:rFonts w:cs="Times New Roman"/>
          <w:b/>
          <w:sz w:val="24"/>
          <w:szCs w:val="24"/>
        </w:rPr>
      </w:pPr>
      <w:r w:rsidRPr="000F5065">
        <w:rPr>
          <w:rFonts w:cs="Times New Roman"/>
          <w:b/>
          <w:sz w:val="24"/>
          <w:szCs w:val="24"/>
        </w:rPr>
        <w:t>Satan keeps pace</w:t>
      </w:r>
    </w:p>
    <w:p w14:paraId="48AECC9D" w14:textId="6E164BF7" w:rsidR="005C1639" w:rsidRDefault="005C1639" w:rsidP="005C1639">
      <w:pPr>
        <w:rPr>
          <w:rFonts w:cs="Times New Roman"/>
          <w:bCs/>
          <w:sz w:val="24"/>
          <w:szCs w:val="24"/>
        </w:rPr>
      </w:pPr>
      <w:r>
        <w:rPr>
          <w:rFonts w:cs="Times New Roman"/>
          <w:bCs/>
          <w:sz w:val="24"/>
          <w:szCs w:val="24"/>
        </w:rPr>
        <w:t>Jonathan Edwards, wrote to defend the Revival against two threats or dangers:</w:t>
      </w:r>
    </w:p>
    <w:p w14:paraId="5269BE1C" w14:textId="77777777" w:rsidR="006F3123" w:rsidRPr="006F3123" w:rsidRDefault="006F3123" w:rsidP="006F3123">
      <w:pPr>
        <w:pStyle w:val="ListParagraph"/>
        <w:numPr>
          <w:ilvl w:val="0"/>
          <w:numId w:val="8"/>
        </w:numPr>
        <w:rPr>
          <w:rFonts w:cs="Times New Roman"/>
          <w:bCs/>
          <w:sz w:val="24"/>
          <w:szCs w:val="24"/>
        </w:rPr>
      </w:pPr>
    </w:p>
    <w:p w14:paraId="00305051" w14:textId="77777777" w:rsidR="006F3123" w:rsidRPr="006F3123" w:rsidRDefault="006F3123" w:rsidP="006F3123">
      <w:pPr>
        <w:pStyle w:val="ListParagraph"/>
        <w:numPr>
          <w:ilvl w:val="0"/>
          <w:numId w:val="8"/>
        </w:numPr>
        <w:rPr>
          <w:rFonts w:cs="Times New Roman"/>
          <w:bCs/>
          <w:sz w:val="24"/>
          <w:szCs w:val="24"/>
        </w:rPr>
      </w:pPr>
    </w:p>
    <w:p w14:paraId="6E3F1DE6" w14:textId="77777777" w:rsidR="005C1639" w:rsidRPr="000F5065" w:rsidRDefault="005C1639" w:rsidP="005C1639">
      <w:pPr>
        <w:rPr>
          <w:rFonts w:cs="Times New Roman"/>
          <w:b/>
          <w:bCs/>
          <w:sz w:val="28"/>
          <w:szCs w:val="28"/>
        </w:rPr>
      </w:pPr>
      <w:r w:rsidRPr="000F5065">
        <w:rPr>
          <w:rFonts w:cs="Times New Roman"/>
          <w:b/>
          <w:bCs/>
          <w:sz w:val="28"/>
          <w:szCs w:val="28"/>
        </w:rPr>
        <w:lastRenderedPageBreak/>
        <w:t>Session 2: Revival Taster</w:t>
      </w:r>
    </w:p>
    <w:p w14:paraId="066B0063" w14:textId="77777777" w:rsidR="005C1639" w:rsidRDefault="005C1639" w:rsidP="005C1639">
      <w:pPr>
        <w:rPr>
          <w:rFonts w:cs="Times New Roman"/>
          <w:sz w:val="24"/>
          <w:szCs w:val="24"/>
        </w:rPr>
      </w:pPr>
    </w:p>
    <w:p w14:paraId="12CB0D7C" w14:textId="77777777" w:rsidR="005C1639" w:rsidRDefault="005C1639" w:rsidP="005C1639">
      <w:pPr>
        <w:rPr>
          <w:rFonts w:cs="Times New Roman"/>
          <w:sz w:val="24"/>
          <w:szCs w:val="24"/>
        </w:rPr>
      </w:pPr>
      <w:r>
        <w:rPr>
          <w:rFonts w:cs="Times New Roman"/>
          <w:sz w:val="24"/>
          <w:szCs w:val="24"/>
        </w:rPr>
        <w:t xml:space="preserve">“Few Christians have read even one small book </w:t>
      </w:r>
      <w:proofErr w:type="gramStart"/>
      <w:r>
        <w:rPr>
          <w:rFonts w:cs="Times New Roman"/>
          <w:sz w:val="24"/>
          <w:szCs w:val="24"/>
        </w:rPr>
        <w:t>on the subject of revival</w:t>
      </w:r>
      <w:proofErr w:type="gramEnd"/>
      <w:r>
        <w:rPr>
          <w:rFonts w:cs="Times New Roman"/>
          <w:sz w:val="24"/>
          <w:szCs w:val="24"/>
        </w:rPr>
        <w:t xml:space="preserve"> and that must be changed if God is to hear a cry for him to revive his people. Revival is contagious: the story of a revival there often excites people to long for it here. But a contagion does not spread without contact. This book will help the reader ‘touch’ the heart of a true revival… a whole generation or more, are strangers to the subject of revival and therefore they cannot be expected to pray for it… if (the book) awakens a dissatisfaction with where we are and creates a longing for God to come and be honoured in revival then the intention will have been adequately fulfilled”</w:t>
      </w:r>
      <w:r>
        <w:rPr>
          <w:rStyle w:val="FootnoteReference"/>
          <w:rFonts w:cs="Times New Roman"/>
          <w:sz w:val="24"/>
          <w:szCs w:val="24"/>
        </w:rPr>
        <w:footnoteReference w:id="8"/>
      </w:r>
    </w:p>
    <w:p w14:paraId="4C1880D0" w14:textId="77777777" w:rsidR="005C1639" w:rsidRPr="004609F3" w:rsidRDefault="005C1639" w:rsidP="005C1639">
      <w:pPr>
        <w:rPr>
          <w:rFonts w:cs="Times New Roman"/>
          <w:sz w:val="24"/>
          <w:szCs w:val="24"/>
        </w:rPr>
      </w:pPr>
    </w:p>
    <w:p w14:paraId="6312804E" w14:textId="77777777" w:rsidR="005C1639" w:rsidRPr="004609F3" w:rsidRDefault="005C1639" w:rsidP="005C1639">
      <w:pPr>
        <w:rPr>
          <w:rFonts w:cs="Times New Roman"/>
          <w:b/>
          <w:sz w:val="24"/>
          <w:szCs w:val="24"/>
        </w:rPr>
      </w:pPr>
      <w:r w:rsidRPr="006F3123">
        <w:rPr>
          <w:rFonts w:cs="Times New Roman"/>
          <w:b/>
          <w:sz w:val="28"/>
          <w:szCs w:val="28"/>
        </w:rPr>
        <w:t>Some Examples of Revival</w:t>
      </w:r>
      <w:r>
        <w:rPr>
          <w:rFonts w:cs="Times New Roman"/>
          <w:b/>
          <w:sz w:val="24"/>
          <w:szCs w:val="24"/>
        </w:rPr>
        <w:t>:</w:t>
      </w:r>
    </w:p>
    <w:p w14:paraId="57D11AE2" w14:textId="77777777" w:rsidR="005C1639" w:rsidRPr="004609F3" w:rsidRDefault="005C1639" w:rsidP="005C1639">
      <w:pPr>
        <w:rPr>
          <w:rFonts w:cs="Times New Roman"/>
          <w:sz w:val="24"/>
          <w:szCs w:val="24"/>
        </w:rPr>
      </w:pPr>
    </w:p>
    <w:p w14:paraId="0C01352F" w14:textId="77777777" w:rsidR="005C1639" w:rsidRPr="004609F3" w:rsidRDefault="005C1639" w:rsidP="005C1639">
      <w:pPr>
        <w:rPr>
          <w:rFonts w:cs="Times New Roman"/>
          <w:b/>
          <w:sz w:val="24"/>
          <w:szCs w:val="24"/>
        </w:rPr>
      </w:pPr>
      <w:r>
        <w:rPr>
          <w:rFonts w:cs="Times New Roman"/>
          <w:b/>
          <w:sz w:val="24"/>
          <w:szCs w:val="24"/>
        </w:rPr>
        <w:t xml:space="preserve">2.1 </w:t>
      </w:r>
      <w:r w:rsidRPr="004609F3">
        <w:rPr>
          <w:rFonts w:cs="Times New Roman"/>
          <w:b/>
          <w:sz w:val="24"/>
          <w:szCs w:val="24"/>
        </w:rPr>
        <w:t>1730/40’s Evangelical Revival (UK) &amp; Great Awakening USA</w:t>
      </w:r>
    </w:p>
    <w:p w14:paraId="256200D3" w14:textId="77777777" w:rsidR="005C1639" w:rsidRDefault="005C1639" w:rsidP="005C1639">
      <w:pPr>
        <w:rPr>
          <w:rFonts w:cs="Times New Roman"/>
          <w:b/>
          <w:sz w:val="24"/>
          <w:szCs w:val="24"/>
        </w:rPr>
      </w:pPr>
    </w:p>
    <w:p w14:paraId="3BC673B2" w14:textId="77777777" w:rsidR="005C1639" w:rsidRPr="006F3123" w:rsidRDefault="005C1639" w:rsidP="005C1639">
      <w:pPr>
        <w:rPr>
          <w:b/>
          <w:bCs/>
          <w:sz w:val="24"/>
          <w:szCs w:val="24"/>
        </w:rPr>
      </w:pPr>
      <w:r w:rsidRPr="006F3123">
        <w:rPr>
          <w:b/>
          <w:bCs/>
          <w:sz w:val="24"/>
          <w:szCs w:val="24"/>
        </w:rPr>
        <w:t>Prior to the Revival:</w:t>
      </w:r>
    </w:p>
    <w:p w14:paraId="475153B9" w14:textId="77777777" w:rsidR="005C1639" w:rsidRDefault="005C1639" w:rsidP="005C1639">
      <w:pPr>
        <w:rPr>
          <w:sz w:val="24"/>
          <w:szCs w:val="24"/>
        </w:rPr>
      </w:pPr>
      <w:r>
        <w:rPr>
          <w:sz w:val="24"/>
          <w:szCs w:val="24"/>
        </w:rPr>
        <w:t>“The state of this country in a religious and moral point of view in the middle of the last Century was so painfully unsatisfactory that it is difficult to convey any adequate idea of it. English people of the present day… can have no conception of the darkness that prevailed…Christianity seemed to lie as one dead</w:t>
      </w:r>
      <w:proofErr w:type="gramStart"/>
      <w:r>
        <w:rPr>
          <w:sz w:val="24"/>
          <w:szCs w:val="24"/>
        </w:rPr>
        <w:t>….Christianity</w:t>
      </w:r>
      <w:proofErr w:type="gramEnd"/>
      <w:r>
        <w:rPr>
          <w:sz w:val="24"/>
          <w:szCs w:val="24"/>
        </w:rPr>
        <w:t xml:space="preserve"> is ridiculed and railed at with very little reserve (Archbishop Secker)…it has come to be taken for granted that Christianity is no longer a subject of inquiry; but that it is now at length discovered to be fictitious (Bishop Butler)”.</w:t>
      </w:r>
      <w:r>
        <w:rPr>
          <w:rStyle w:val="FootnoteReference"/>
          <w:sz w:val="24"/>
          <w:szCs w:val="24"/>
        </w:rPr>
        <w:footnoteReference w:id="9"/>
      </w:r>
      <w:r>
        <w:rPr>
          <w:sz w:val="24"/>
          <w:szCs w:val="24"/>
        </w:rPr>
        <w:t xml:space="preserve">   </w:t>
      </w:r>
    </w:p>
    <w:p w14:paraId="1605B4CE" w14:textId="77777777" w:rsidR="005C1639" w:rsidRDefault="005C1639" w:rsidP="005C1639">
      <w:pPr>
        <w:rPr>
          <w:sz w:val="24"/>
          <w:szCs w:val="24"/>
        </w:rPr>
      </w:pPr>
      <w:r>
        <w:rPr>
          <w:sz w:val="24"/>
          <w:szCs w:val="24"/>
        </w:rPr>
        <w:t>“</w:t>
      </w:r>
      <w:proofErr w:type="gramStart"/>
      <w:r>
        <w:rPr>
          <w:sz w:val="24"/>
          <w:szCs w:val="24"/>
        </w:rPr>
        <w:t>the</w:t>
      </w:r>
      <w:proofErr w:type="gramEnd"/>
      <w:r>
        <w:rPr>
          <w:sz w:val="24"/>
          <w:szCs w:val="24"/>
        </w:rPr>
        <w:t xml:space="preserve"> Church of England was labouring under serious difficulties in the early 18</w:t>
      </w:r>
      <w:r w:rsidRPr="002C7991">
        <w:rPr>
          <w:sz w:val="24"/>
          <w:szCs w:val="24"/>
          <w:vertAlign w:val="superscript"/>
        </w:rPr>
        <w:t>th</w:t>
      </w:r>
      <w:r>
        <w:rPr>
          <w:sz w:val="24"/>
          <w:szCs w:val="24"/>
        </w:rPr>
        <w:t xml:space="preserve"> C…its general torpor – slow to reform itself…slow to provide churches for the new urban populations, slow to evangelise the unreached at home”</w:t>
      </w:r>
      <w:r>
        <w:rPr>
          <w:rStyle w:val="FootnoteReference"/>
          <w:sz w:val="24"/>
          <w:szCs w:val="24"/>
        </w:rPr>
        <w:footnoteReference w:id="10"/>
      </w:r>
      <w:r>
        <w:rPr>
          <w:sz w:val="24"/>
          <w:szCs w:val="24"/>
        </w:rPr>
        <w:t xml:space="preserve">  </w:t>
      </w:r>
    </w:p>
    <w:p w14:paraId="73F5F915" w14:textId="77777777" w:rsidR="005C1639" w:rsidRDefault="005C1639" w:rsidP="005C1639">
      <w:pPr>
        <w:rPr>
          <w:sz w:val="24"/>
          <w:szCs w:val="24"/>
        </w:rPr>
      </w:pPr>
      <w:r w:rsidRPr="001C3206">
        <w:rPr>
          <w:sz w:val="24"/>
          <w:szCs w:val="24"/>
        </w:rPr>
        <w:t xml:space="preserve">“In this we cannot be mistaken that an open and professed disregard of religion is become, through a variety of unhappy causes, the distinguishing character of the age. Such are the dissolutions and contempt of principle in the world and the profligacy, intemperance and fearlessness of committing crimes in the lower part, as must, if the torrent of impiety </w:t>
      </w:r>
      <w:proofErr w:type="gramStart"/>
      <w:r w:rsidRPr="001C3206">
        <w:rPr>
          <w:sz w:val="24"/>
          <w:szCs w:val="24"/>
        </w:rPr>
        <w:t>stop</w:t>
      </w:r>
      <w:proofErr w:type="gramEnd"/>
      <w:r w:rsidRPr="001C3206">
        <w:rPr>
          <w:sz w:val="24"/>
          <w:szCs w:val="24"/>
        </w:rPr>
        <w:t xml:space="preserve"> </w:t>
      </w:r>
      <w:r w:rsidRPr="001C3206">
        <w:rPr>
          <w:sz w:val="24"/>
          <w:szCs w:val="24"/>
        </w:rPr>
        <w:lastRenderedPageBreak/>
        <w:t>not, become absolutely fatal. Christianity is ridiculed and railed at with very little reserve and the teachers of it without any at all”</w:t>
      </w:r>
      <w:r>
        <w:rPr>
          <w:rStyle w:val="FootnoteReference"/>
          <w:sz w:val="24"/>
          <w:szCs w:val="24"/>
        </w:rPr>
        <w:footnoteReference w:id="11"/>
      </w:r>
    </w:p>
    <w:p w14:paraId="0D67B8D0" w14:textId="1AA3BB6A" w:rsidR="005C1639" w:rsidRDefault="005C1639" w:rsidP="006F3123">
      <w:pPr>
        <w:rPr>
          <w:sz w:val="24"/>
          <w:szCs w:val="24"/>
        </w:rPr>
      </w:pPr>
      <w:r>
        <w:rPr>
          <w:sz w:val="24"/>
          <w:szCs w:val="24"/>
        </w:rPr>
        <w:t xml:space="preserve">1 Samuel 3 </w:t>
      </w:r>
    </w:p>
    <w:p w14:paraId="5F29C182" w14:textId="77777777" w:rsidR="005C1639" w:rsidRPr="007815CB" w:rsidRDefault="005C1639" w:rsidP="005C1639">
      <w:pPr>
        <w:rPr>
          <w:b/>
          <w:bCs/>
          <w:sz w:val="24"/>
          <w:szCs w:val="24"/>
        </w:rPr>
      </w:pPr>
      <w:r w:rsidRPr="007815CB">
        <w:rPr>
          <w:b/>
          <w:bCs/>
          <w:sz w:val="24"/>
          <w:szCs w:val="24"/>
        </w:rPr>
        <w:t>1735:</w:t>
      </w:r>
    </w:p>
    <w:p w14:paraId="4F1DF3F7" w14:textId="5FEC1E9D" w:rsidR="005C1639" w:rsidRDefault="005C1639" w:rsidP="006F3123">
      <w:pPr>
        <w:rPr>
          <w:sz w:val="24"/>
          <w:szCs w:val="24"/>
        </w:rPr>
      </w:pPr>
      <w:r w:rsidRPr="004911BB">
        <w:rPr>
          <w:b/>
          <w:sz w:val="24"/>
          <w:szCs w:val="24"/>
        </w:rPr>
        <w:t>George Whitefield</w:t>
      </w:r>
      <w:r>
        <w:rPr>
          <w:sz w:val="24"/>
          <w:szCs w:val="24"/>
        </w:rPr>
        <w:t xml:space="preserve"> converted. </w:t>
      </w:r>
    </w:p>
    <w:p w14:paraId="4B251F19" w14:textId="77777777" w:rsidR="005C1639" w:rsidRDefault="005C1639" w:rsidP="005C1639">
      <w:pPr>
        <w:rPr>
          <w:sz w:val="24"/>
          <w:szCs w:val="24"/>
        </w:rPr>
      </w:pPr>
      <w:r>
        <w:rPr>
          <w:sz w:val="24"/>
          <w:szCs w:val="24"/>
        </w:rPr>
        <w:t xml:space="preserve">“No preacher in England has ever succeeded in arresting the attention of such crowds as Whitefield constantly addressed around London. No preacher has ever been so universally popular in every country that he visited, in England, Scotland and America. No preacher has ever retained his hold on his hearers so entirely as he did for </w:t>
      </w:r>
      <w:proofErr w:type="gramStart"/>
      <w:r>
        <w:rPr>
          <w:sz w:val="24"/>
          <w:szCs w:val="24"/>
        </w:rPr>
        <w:t>thirty four</w:t>
      </w:r>
      <w:proofErr w:type="gramEnd"/>
      <w:r>
        <w:rPr>
          <w:sz w:val="24"/>
          <w:szCs w:val="24"/>
        </w:rPr>
        <w:t xml:space="preserve"> years”</w:t>
      </w:r>
      <w:r>
        <w:rPr>
          <w:rStyle w:val="FootnoteReference"/>
          <w:sz w:val="24"/>
          <w:szCs w:val="24"/>
        </w:rPr>
        <w:footnoteReference w:id="12"/>
      </w:r>
      <w:r>
        <w:rPr>
          <w:sz w:val="24"/>
          <w:szCs w:val="24"/>
        </w:rPr>
        <w:t xml:space="preserve">  </w:t>
      </w:r>
    </w:p>
    <w:p w14:paraId="72D7DB7C" w14:textId="1EBE0B1A" w:rsidR="005C1639" w:rsidRPr="00311777" w:rsidRDefault="005C1639" w:rsidP="005C1639">
      <w:pPr>
        <w:rPr>
          <w:rFonts w:cs="Times New Roman"/>
          <w:sz w:val="24"/>
          <w:szCs w:val="24"/>
        </w:rPr>
      </w:pPr>
      <w:r w:rsidRPr="00311777">
        <w:rPr>
          <w:rFonts w:cs="Times New Roman"/>
          <w:sz w:val="24"/>
          <w:szCs w:val="24"/>
        </w:rPr>
        <w:t xml:space="preserve">This was his life and ministry from 1739 to 1770 when he died, day in day out preaching the gospel, every county in England traveling to Scotland 14 times and </w:t>
      </w:r>
      <w:r w:rsidR="006F3123">
        <w:rPr>
          <w:rFonts w:cs="Times New Roman"/>
          <w:sz w:val="24"/>
          <w:szCs w:val="24"/>
        </w:rPr>
        <w:t>W</w:t>
      </w:r>
      <w:r w:rsidRPr="00311777">
        <w:rPr>
          <w:rFonts w:cs="Times New Roman"/>
          <w:sz w:val="24"/>
          <w:szCs w:val="24"/>
        </w:rPr>
        <w:t xml:space="preserve">ales, Ireland and across the Atlantic 7 times – everywhere he went he drew enormous crowds </w:t>
      </w:r>
    </w:p>
    <w:p w14:paraId="5E0C23A6" w14:textId="77777777" w:rsidR="005C1639" w:rsidRPr="00311777" w:rsidRDefault="005C1639" w:rsidP="005C1639">
      <w:pPr>
        <w:rPr>
          <w:rFonts w:cs="Times New Roman"/>
          <w:sz w:val="24"/>
          <w:szCs w:val="24"/>
        </w:rPr>
      </w:pPr>
      <w:r w:rsidRPr="00311777">
        <w:rPr>
          <w:rFonts w:cs="Times New Roman"/>
          <w:sz w:val="24"/>
          <w:szCs w:val="24"/>
        </w:rPr>
        <w:t>It is estimated that in 34 years of ministry he preached publicly 18000 times.</w:t>
      </w:r>
    </w:p>
    <w:p w14:paraId="7DAFD3DE" w14:textId="322A5FEE" w:rsidR="005C1639" w:rsidRPr="00503A5A" w:rsidRDefault="005C1639" w:rsidP="005C1639">
      <w:pPr>
        <w:rPr>
          <w:rFonts w:cs="Times New Roman"/>
          <w:color w:val="3B3838" w:themeColor="background2" w:themeShade="40"/>
          <w:sz w:val="24"/>
          <w:szCs w:val="24"/>
        </w:rPr>
      </w:pPr>
      <w:r w:rsidRPr="00503A5A">
        <w:rPr>
          <w:rFonts w:cs="Times New Roman"/>
          <w:color w:val="3B3838" w:themeColor="background2" w:themeShade="40"/>
          <w:sz w:val="24"/>
          <w:szCs w:val="24"/>
        </w:rPr>
        <w:t xml:space="preserve"> </w:t>
      </w:r>
      <w:r>
        <w:rPr>
          <w:rFonts w:cs="Times New Roman"/>
          <w:color w:val="3B3838" w:themeColor="background2" w:themeShade="40"/>
          <w:sz w:val="24"/>
          <w:szCs w:val="24"/>
        </w:rPr>
        <w:t>“</w:t>
      </w:r>
      <w:r w:rsidRPr="00503A5A">
        <w:rPr>
          <w:rFonts w:cs="Times New Roman"/>
          <w:color w:val="3B3838" w:themeColor="background2" w:themeShade="40"/>
          <w:sz w:val="24"/>
          <w:szCs w:val="24"/>
        </w:rPr>
        <w:t>he was among the first to show the right way to meet the attacks of infidels and sceptics of Christianity – he saw clearly that the most powerful weapon against such men is not cold metaphysical reasoning but preaching and living and spreading the whole gospel, he was the first Englishman to have understood what has been called the aggressive system – the first to see that Christ’s ministers must do the work of fishermen – they must not wait for souls to come to them but must go after souls – he did not sit tamely by his fireside mourning over the wickedness of the land, he went forth to beard the devil in his high places, he dived into holes and corners after sinners”</w:t>
      </w:r>
      <w:r>
        <w:rPr>
          <w:rStyle w:val="FootnoteReference"/>
          <w:rFonts w:cs="Times New Roman"/>
          <w:color w:val="3B3838" w:themeColor="background2" w:themeShade="40"/>
          <w:sz w:val="24"/>
          <w:szCs w:val="24"/>
        </w:rPr>
        <w:footnoteReference w:id="13"/>
      </w:r>
      <w:r>
        <w:rPr>
          <w:rFonts w:cs="Times New Roman"/>
          <w:color w:val="3B3838" w:themeColor="background2" w:themeShade="40"/>
          <w:sz w:val="24"/>
          <w:szCs w:val="24"/>
        </w:rPr>
        <w:t xml:space="preserve">  </w:t>
      </w:r>
    </w:p>
    <w:p w14:paraId="41193C46" w14:textId="55CD20DA" w:rsidR="005C1639" w:rsidRPr="00503A5A" w:rsidRDefault="005C1639" w:rsidP="005C1639">
      <w:pPr>
        <w:rPr>
          <w:sz w:val="24"/>
          <w:szCs w:val="24"/>
        </w:rPr>
      </w:pPr>
      <w:r w:rsidRPr="00503A5A">
        <w:rPr>
          <w:sz w:val="24"/>
          <w:szCs w:val="24"/>
        </w:rPr>
        <w:t>“I love those who thunder out the Word. The Christian world is in a deep sleep! Nothing but a loud voice can awaken them out of it “</w:t>
      </w:r>
      <w:r>
        <w:rPr>
          <w:rStyle w:val="FootnoteReference"/>
          <w:sz w:val="24"/>
          <w:szCs w:val="24"/>
        </w:rPr>
        <w:footnoteReference w:id="14"/>
      </w:r>
      <w:r w:rsidRPr="00503A5A">
        <w:rPr>
          <w:sz w:val="24"/>
          <w:szCs w:val="24"/>
        </w:rPr>
        <w:t xml:space="preserve"> </w:t>
      </w:r>
    </w:p>
    <w:p w14:paraId="6BBD3E0E" w14:textId="6A76C247" w:rsidR="005C1639" w:rsidRDefault="005C1639" w:rsidP="005C1639">
      <w:pPr>
        <w:rPr>
          <w:sz w:val="24"/>
          <w:szCs w:val="24"/>
        </w:rPr>
      </w:pPr>
      <w:r w:rsidRPr="00503A5A">
        <w:rPr>
          <w:sz w:val="24"/>
          <w:szCs w:val="24"/>
        </w:rPr>
        <w:t>“The first discovery of their being affected was to see the white gutters made by their tears which plentifully fell down their black cheeks, as they came out of their coal pits. Hundreds and hundreds of them were soon brought under deep convictions”</w:t>
      </w:r>
      <w:r>
        <w:rPr>
          <w:rStyle w:val="FootnoteReference"/>
          <w:sz w:val="24"/>
          <w:szCs w:val="24"/>
        </w:rPr>
        <w:footnoteReference w:id="15"/>
      </w:r>
      <w:r>
        <w:rPr>
          <w:sz w:val="24"/>
          <w:szCs w:val="24"/>
        </w:rPr>
        <w:t xml:space="preserve"> </w:t>
      </w:r>
    </w:p>
    <w:p w14:paraId="56028FA1" w14:textId="6908014C" w:rsidR="005C1639" w:rsidRDefault="005C1639" w:rsidP="005C1639">
      <w:pPr>
        <w:rPr>
          <w:sz w:val="24"/>
          <w:szCs w:val="24"/>
        </w:rPr>
      </w:pPr>
    </w:p>
    <w:p w14:paraId="7326A2D6" w14:textId="2C41F0F7" w:rsidR="00F22F27" w:rsidRDefault="00F22F27" w:rsidP="005C1639">
      <w:pPr>
        <w:rPr>
          <w:sz w:val="24"/>
          <w:szCs w:val="24"/>
        </w:rPr>
      </w:pPr>
    </w:p>
    <w:p w14:paraId="78C60C11" w14:textId="77777777" w:rsidR="00F22F27" w:rsidRDefault="00F22F27" w:rsidP="005C1639">
      <w:pPr>
        <w:rPr>
          <w:sz w:val="24"/>
          <w:szCs w:val="24"/>
        </w:rPr>
      </w:pPr>
    </w:p>
    <w:p w14:paraId="3B4CF4F8" w14:textId="5647025D" w:rsidR="005C1639" w:rsidRDefault="005C1639" w:rsidP="005C1639">
      <w:pPr>
        <w:rPr>
          <w:sz w:val="24"/>
          <w:szCs w:val="24"/>
        </w:rPr>
      </w:pPr>
      <w:r w:rsidRPr="004911BB">
        <w:rPr>
          <w:b/>
          <w:sz w:val="24"/>
          <w:szCs w:val="24"/>
        </w:rPr>
        <w:lastRenderedPageBreak/>
        <w:t>Howell Harri</w:t>
      </w:r>
      <w:r w:rsidR="00C971DF">
        <w:rPr>
          <w:b/>
          <w:sz w:val="24"/>
          <w:szCs w:val="24"/>
        </w:rPr>
        <w:t>s:</w:t>
      </w:r>
    </w:p>
    <w:p w14:paraId="125EB400" w14:textId="77777777" w:rsidR="005C1639" w:rsidRDefault="005C1639" w:rsidP="005C1639">
      <w:pPr>
        <w:rPr>
          <w:sz w:val="24"/>
          <w:szCs w:val="24"/>
        </w:rPr>
      </w:pPr>
      <w:r>
        <w:rPr>
          <w:sz w:val="24"/>
          <w:szCs w:val="24"/>
        </w:rPr>
        <w:t>“June 18</w:t>
      </w:r>
      <w:r w:rsidRPr="004911BB">
        <w:rPr>
          <w:sz w:val="24"/>
          <w:szCs w:val="24"/>
          <w:vertAlign w:val="superscript"/>
        </w:rPr>
        <w:t>th</w:t>
      </w:r>
      <w:r>
        <w:rPr>
          <w:sz w:val="24"/>
          <w:szCs w:val="24"/>
        </w:rPr>
        <w:t xml:space="preserve"> 1735 being in secret prayer, I felt suddenly my heart melting within me like wax before the fire with love to God my Saviour and also felt not only love, peace etc but longing to be dissolved and to be with Christ</w:t>
      </w:r>
      <w:proofErr w:type="gramStart"/>
      <w:r>
        <w:rPr>
          <w:sz w:val="24"/>
          <w:szCs w:val="24"/>
        </w:rPr>
        <w:t>….the</w:t>
      </w:r>
      <w:proofErr w:type="gramEnd"/>
      <w:r>
        <w:rPr>
          <w:sz w:val="24"/>
          <w:szCs w:val="24"/>
        </w:rPr>
        <w:t xml:space="preserve"> love of God was shed abroad in my heart by the Holy Ghost”</w:t>
      </w:r>
      <w:r>
        <w:rPr>
          <w:rStyle w:val="FootnoteReference"/>
          <w:sz w:val="24"/>
          <w:szCs w:val="24"/>
        </w:rPr>
        <w:footnoteReference w:id="16"/>
      </w:r>
      <w:r>
        <w:rPr>
          <w:sz w:val="24"/>
          <w:szCs w:val="24"/>
        </w:rPr>
        <w:t xml:space="preserve">   </w:t>
      </w:r>
    </w:p>
    <w:p w14:paraId="562C18AC" w14:textId="463FD87A" w:rsidR="005C1639" w:rsidRDefault="005C1639" w:rsidP="005C1639">
      <w:pPr>
        <w:rPr>
          <w:sz w:val="24"/>
          <w:szCs w:val="24"/>
        </w:rPr>
      </w:pPr>
      <w:r>
        <w:rPr>
          <w:sz w:val="24"/>
          <w:szCs w:val="24"/>
        </w:rPr>
        <w:t xml:space="preserve"> “Time was so precious, that I knew not how to improve it entirely to the glory of God and the good of others</w:t>
      </w:r>
      <w:proofErr w:type="gramStart"/>
      <w:r>
        <w:rPr>
          <w:sz w:val="24"/>
          <w:szCs w:val="24"/>
        </w:rPr>
        <w:t>….continued</w:t>
      </w:r>
      <w:proofErr w:type="gramEnd"/>
      <w:r>
        <w:rPr>
          <w:sz w:val="24"/>
          <w:szCs w:val="24"/>
        </w:rPr>
        <w:t xml:space="preserve"> to go on exhorting the poor people and they flocked to hear me every Sunday evening”</w:t>
      </w:r>
      <w:r>
        <w:rPr>
          <w:rStyle w:val="FootnoteReference"/>
          <w:sz w:val="24"/>
          <w:szCs w:val="24"/>
        </w:rPr>
        <w:footnoteReference w:id="17"/>
      </w:r>
      <w:r>
        <w:rPr>
          <w:sz w:val="24"/>
          <w:szCs w:val="24"/>
        </w:rPr>
        <w:t xml:space="preserve"> </w:t>
      </w:r>
    </w:p>
    <w:p w14:paraId="5634ABEA" w14:textId="77777777" w:rsidR="005C1639" w:rsidRPr="000D4377" w:rsidRDefault="005C1639" w:rsidP="005C1639">
      <w:pPr>
        <w:rPr>
          <w:b/>
          <w:bCs/>
          <w:sz w:val="24"/>
          <w:szCs w:val="24"/>
        </w:rPr>
      </w:pPr>
      <w:r w:rsidRPr="000D4377">
        <w:rPr>
          <w:b/>
          <w:bCs/>
          <w:sz w:val="24"/>
          <w:szCs w:val="24"/>
        </w:rPr>
        <w:t>Daniel Rowland</w:t>
      </w:r>
    </w:p>
    <w:p w14:paraId="3E15E513" w14:textId="77777777" w:rsidR="005C1639" w:rsidRDefault="005C1639" w:rsidP="005C1639">
      <w:pPr>
        <w:rPr>
          <w:sz w:val="24"/>
          <w:szCs w:val="24"/>
        </w:rPr>
      </w:pPr>
      <w:r>
        <w:rPr>
          <w:sz w:val="24"/>
          <w:szCs w:val="24"/>
        </w:rPr>
        <w:t xml:space="preserve">“His sermons are nothing if not urgent, “O conscience! Conscience! Conscience! Awake from your deadly stupor and ponder, intensely ponder on the height and depth of redeeming love” </w:t>
      </w:r>
      <w:r>
        <w:rPr>
          <w:rStyle w:val="FootnoteReference"/>
          <w:sz w:val="24"/>
          <w:szCs w:val="24"/>
        </w:rPr>
        <w:footnoteReference w:id="18"/>
      </w:r>
    </w:p>
    <w:p w14:paraId="082EC5D6" w14:textId="77777777" w:rsidR="005C1639" w:rsidRDefault="005C1639" w:rsidP="005C1639">
      <w:pPr>
        <w:rPr>
          <w:sz w:val="24"/>
          <w:szCs w:val="24"/>
        </w:rPr>
      </w:pPr>
      <w:r>
        <w:rPr>
          <w:sz w:val="24"/>
          <w:szCs w:val="24"/>
        </w:rPr>
        <w:t>“There was a such a vehement invincible flame in his ministry as effectually dispelled and drove away the careless, worldly, dead spirit and the people, so awakened, drew nigh, as it were in the bright cloud, to Christ and to Moses and Elijah. Eternity and its amazing realities were rushing into their minds”</w:t>
      </w:r>
      <w:r>
        <w:rPr>
          <w:rStyle w:val="FootnoteReference"/>
          <w:sz w:val="24"/>
          <w:szCs w:val="24"/>
        </w:rPr>
        <w:footnoteReference w:id="19"/>
      </w:r>
      <w:r>
        <w:rPr>
          <w:sz w:val="24"/>
          <w:szCs w:val="24"/>
        </w:rPr>
        <w:t xml:space="preserve"> </w:t>
      </w:r>
    </w:p>
    <w:p w14:paraId="113317D3" w14:textId="15F2B32E" w:rsidR="005C1639" w:rsidRPr="00C971DF" w:rsidRDefault="005C1639" w:rsidP="005C1639">
      <w:pPr>
        <w:rPr>
          <w:sz w:val="24"/>
          <w:szCs w:val="24"/>
        </w:rPr>
      </w:pPr>
      <w:r>
        <w:rPr>
          <w:sz w:val="24"/>
          <w:szCs w:val="24"/>
        </w:rPr>
        <w:t>“It is a fact that no British preacher of the 18</w:t>
      </w:r>
      <w:r w:rsidRPr="00AC7968">
        <w:rPr>
          <w:sz w:val="24"/>
          <w:szCs w:val="24"/>
          <w:vertAlign w:val="superscript"/>
        </w:rPr>
        <w:t>th</w:t>
      </w:r>
      <w:r>
        <w:rPr>
          <w:sz w:val="24"/>
          <w:szCs w:val="24"/>
        </w:rPr>
        <w:t xml:space="preserve"> C kept together in one district such enormous congregations of souls for 50 years as Rowland did. It is a fact above all that no man a 100 years ago seems to have preached with such unmistakable power of the Holy Ghost accompanying him as Rowlands”</w:t>
      </w:r>
      <w:r>
        <w:rPr>
          <w:rStyle w:val="FootnoteReference"/>
          <w:sz w:val="24"/>
          <w:szCs w:val="24"/>
        </w:rPr>
        <w:footnoteReference w:id="20"/>
      </w:r>
      <w:r>
        <w:rPr>
          <w:sz w:val="24"/>
          <w:szCs w:val="24"/>
        </w:rPr>
        <w:t xml:space="preserve">  </w:t>
      </w:r>
    </w:p>
    <w:p w14:paraId="7025C301" w14:textId="77777777" w:rsidR="005C1639" w:rsidRPr="008E6E6E" w:rsidRDefault="005C1639" w:rsidP="005C1639">
      <w:pPr>
        <w:rPr>
          <w:rFonts w:cstheme="minorHAnsi"/>
          <w:sz w:val="24"/>
          <w:szCs w:val="24"/>
          <w:lang w:val="en"/>
        </w:rPr>
      </w:pPr>
      <w:r w:rsidRPr="008E6E6E">
        <w:rPr>
          <w:rFonts w:cstheme="minorHAnsi"/>
          <w:sz w:val="24"/>
          <w:szCs w:val="24"/>
          <w:lang w:val="en"/>
        </w:rPr>
        <w:t xml:space="preserve">– “throughout his ministry there was ongoing </w:t>
      </w:r>
      <w:proofErr w:type="gramStart"/>
      <w:r w:rsidRPr="008E6E6E">
        <w:rPr>
          <w:rFonts w:cstheme="minorHAnsi"/>
          <w:sz w:val="24"/>
          <w:szCs w:val="24"/>
          <w:lang w:val="en"/>
        </w:rPr>
        <w:t>revival</w:t>
      </w:r>
      <w:proofErr w:type="gramEnd"/>
      <w:r w:rsidRPr="008E6E6E">
        <w:rPr>
          <w:rFonts w:cstheme="minorHAnsi"/>
          <w:sz w:val="24"/>
          <w:szCs w:val="24"/>
          <w:lang w:val="en"/>
        </w:rPr>
        <w:t xml:space="preserve"> but no one could have foreseen the exceptional and torrential flood of blessing which was experienced at </w:t>
      </w:r>
      <w:proofErr w:type="spellStart"/>
      <w:r w:rsidRPr="008E6E6E">
        <w:rPr>
          <w:rFonts w:cstheme="minorHAnsi"/>
          <w:sz w:val="24"/>
          <w:szCs w:val="24"/>
          <w:lang w:val="en"/>
        </w:rPr>
        <w:t>Llangeitho</w:t>
      </w:r>
      <w:proofErr w:type="spellEnd"/>
      <w:r w:rsidRPr="008E6E6E">
        <w:rPr>
          <w:rFonts w:cstheme="minorHAnsi"/>
          <w:sz w:val="24"/>
          <w:szCs w:val="24"/>
          <w:lang w:val="en"/>
        </w:rPr>
        <w:t xml:space="preserve"> in 1762, the Holy Spirit was poured out in exceptional profusion. </w:t>
      </w:r>
      <w:r>
        <w:rPr>
          <w:rFonts w:cstheme="minorHAnsi"/>
          <w:sz w:val="24"/>
          <w:szCs w:val="24"/>
          <w:lang w:val="en"/>
        </w:rPr>
        <w:t>W</w:t>
      </w:r>
      <w:r w:rsidRPr="008E6E6E">
        <w:rPr>
          <w:rFonts w:cstheme="minorHAnsi"/>
          <w:sz w:val="24"/>
          <w:szCs w:val="24"/>
          <w:lang w:val="en"/>
        </w:rPr>
        <w:t xml:space="preserve">hen these powerful outpourings descended on several hundreds if not thousands throughout </w:t>
      </w:r>
      <w:r>
        <w:rPr>
          <w:rFonts w:cstheme="minorHAnsi"/>
          <w:sz w:val="24"/>
          <w:szCs w:val="24"/>
          <w:lang w:val="en"/>
        </w:rPr>
        <w:t>S</w:t>
      </w:r>
      <w:r w:rsidRPr="008E6E6E">
        <w:rPr>
          <w:rFonts w:cstheme="minorHAnsi"/>
          <w:sz w:val="24"/>
          <w:szCs w:val="24"/>
          <w:lang w:val="en"/>
        </w:rPr>
        <w:t xml:space="preserve">outh Wales and Gwynedd there arose much excitement, in </w:t>
      </w:r>
      <w:r>
        <w:rPr>
          <w:rFonts w:cstheme="minorHAnsi"/>
          <w:sz w:val="24"/>
          <w:szCs w:val="24"/>
          <w:lang w:val="en"/>
        </w:rPr>
        <w:t>M</w:t>
      </w:r>
      <w:r w:rsidRPr="008E6E6E">
        <w:rPr>
          <w:rFonts w:cstheme="minorHAnsi"/>
          <w:sz w:val="24"/>
          <w:szCs w:val="24"/>
          <w:lang w:val="en"/>
        </w:rPr>
        <w:t>ay 1763 Harris could bear witness to the vast congregations mentioning figures up to 12000 attending the word. Sometimes as many as 15000</w:t>
      </w:r>
      <w:r>
        <w:rPr>
          <w:rFonts w:cstheme="minorHAnsi"/>
          <w:sz w:val="24"/>
          <w:szCs w:val="24"/>
          <w:lang w:val="en"/>
        </w:rPr>
        <w:t>”</w:t>
      </w:r>
    </w:p>
    <w:p w14:paraId="73B6F6E5" w14:textId="77777777" w:rsidR="005C1639" w:rsidRDefault="005C1639" w:rsidP="005C1639">
      <w:pPr>
        <w:rPr>
          <w:rFonts w:cstheme="minorHAnsi"/>
          <w:b/>
          <w:bCs/>
          <w:sz w:val="24"/>
          <w:szCs w:val="24"/>
          <w:lang w:val="en"/>
        </w:rPr>
      </w:pPr>
      <w:r w:rsidRPr="008E6E6E">
        <w:rPr>
          <w:rFonts w:cstheme="minorHAnsi"/>
          <w:b/>
          <w:bCs/>
          <w:sz w:val="24"/>
          <w:szCs w:val="24"/>
          <w:lang w:val="en"/>
        </w:rPr>
        <w:t>“Effect of the revival was that the entire direction of the Christian church was to be fundamentally changed from decline to prosperity, from deadness to vitality, and from recession to expansion”.</w:t>
      </w:r>
    </w:p>
    <w:p w14:paraId="7252D3AE" w14:textId="77777777" w:rsidR="005C1639" w:rsidRDefault="005C1639" w:rsidP="005C1639">
      <w:pPr>
        <w:rPr>
          <w:sz w:val="24"/>
          <w:szCs w:val="24"/>
        </w:rPr>
      </w:pPr>
    </w:p>
    <w:p w14:paraId="02729D8B" w14:textId="77777777" w:rsidR="005C1639" w:rsidRDefault="005C1639" w:rsidP="005C1639">
      <w:pPr>
        <w:rPr>
          <w:rFonts w:cs="Times New Roman"/>
          <w:sz w:val="24"/>
          <w:szCs w:val="24"/>
        </w:rPr>
      </w:pPr>
      <w:proofErr w:type="gramStart"/>
      <w:r w:rsidRPr="004E4F3D">
        <w:rPr>
          <w:rFonts w:cs="Times New Roman"/>
          <w:b/>
          <w:sz w:val="24"/>
          <w:szCs w:val="24"/>
        </w:rPr>
        <w:lastRenderedPageBreak/>
        <w:t xml:space="preserve">Cambuslang </w:t>
      </w:r>
      <w:r>
        <w:rPr>
          <w:rFonts w:cs="Times New Roman"/>
          <w:b/>
          <w:sz w:val="24"/>
          <w:szCs w:val="24"/>
        </w:rPr>
        <w:t xml:space="preserve"> </w:t>
      </w:r>
      <w:r w:rsidRPr="004E4F3D">
        <w:rPr>
          <w:rFonts w:cs="Times New Roman"/>
          <w:b/>
          <w:sz w:val="24"/>
          <w:szCs w:val="24"/>
        </w:rPr>
        <w:t>Revival</w:t>
      </w:r>
      <w:proofErr w:type="gramEnd"/>
      <w:r>
        <w:rPr>
          <w:rFonts w:cs="Times New Roman"/>
          <w:sz w:val="24"/>
          <w:szCs w:val="24"/>
        </w:rPr>
        <w:t xml:space="preserve"> </w:t>
      </w:r>
    </w:p>
    <w:p w14:paraId="6D56F51B" w14:textId="77777777" w:rsidR="005C1639" w:rsidRPr="004609F3" w:rsidRDefault="005C1639" w:rsidP="005C1639">
      <w:pPr>
        <w:rPr>
          <w:rFonts w:cs="Times New Roman"/>
          <w:sz w:val="24"/>
          <w:szCs w:val="24"/>
        </w:rPr>
      </w:pPr>
      <w:r w:rsidRPr="004609F3">
        <w:rPr>
          <w:rFonts w:cs="Times New Roman"/>
          <w:sz w:val="24"/>
          <w:szCs w:val="24"/>
        </w:rPr>
        <w:t>1740’s population less than 1000</w:t>
      </w:r>
    </w:p>
    <w:p w14:paraId="4F47DC99" w14:textId="7B49E3CA" w:rsidR="005C1639" w:rsidRPr="004609F3" w:rsidRDefault="005C1639" w:rsidP="00C971DF">
      <w:pPr>
        <w:rPr>
          <w:rFonts w:cs="Times New Roman"/>
          <w:sz w:val="24"/>
          <w:szCs w:val="24"/>
        </w:rPr>
      </w:pPr>
      <w:r w:rsidRPr="004609F3">
        <w:rPr>
          <w:rFonts w:cs="Times New Roman"/>
          <w:sz w:val="24"/>
          <w:szCs w:val="24"/>
        </w:rPr>
        <w:t xml:space="preserve">William </w:t>
      </w:r>
      <w:r>
        <w:rPr>
          <w:rFonts w:cs="Times New Roman"/>
          <w:sz w:val="24"/>
          <w:szCs w:val="24"/>
        </w:rPr>
        <w:t>McCulloch</w:t>
      </w:r>
      <w:r w:rsidR="00C971DF">
        <w:rPr>
          <w:rFonts w:cs="Times New Roman"/>
          <w:sz w:val="24"/>
          <w:szCs w:val="24"/>
        </w:rPr>
        <w:t>:</w:t>
      </w:r>
      <w:r>
        <w:rPr>
          <w:rFonts w:cs="Times New Roman"/>
          <w:sz w:val="24"/>
          <w:szCs w:val="24"/>
        </w:rPr>
        <w:t xml:space="preserve"> ‘Ale-Minister’ </w:t>
      </w:r>
      <w:proofErr w:type="gramStart"/>
      <w:r w:rsidR="00C971DF">
        <w:rPr>
          <w:rFonts w:cs="Times New Roman"/>
          <w:sz w:val="24"/>
          <w:szCs w:val="24"/>
        </w:rPr>
        <w:t>- ?</w:t>
      </w:r>
      <w:proofErr w:type="gramEnd"/>
    </w:p>
    <w:p w14:paraId="12E6B440" w14:textId="77777777" w:rsidR="005C1639" w:rsidRDefault="005C1639" w:rsidP="005C1639">
      <w:pPr>
        <w:rPr>
          <w:rFonts w:cs="Times New Roman"/>
          <w:sz w:val="24"/>
          <w:szCs w:val="24"/>
        </w:rPr>
      </w:pPr>
      <w:r w:rsidRPr="004609F3">
        <w:rPr>
          <w:rFonts w:cs="Times New Roman"/>
          <w:sz w:val="24"/>
          <w:szCs w:val="24"/>
        </w:rPr>
        <w:t xml:space="preserve">1741 began to preach importance of new birth </w:t>
      </w:r>
    </w:p>
    <w:p w14:paraId="07268EF2" w14:textId="19449A8B" w:rsidR="005C1639" w:rsidRDefault="005C1639" w:rsidP="005C1639">
      <w:pPr>
        <w:rPr>
          <w:rFonts w:cs="Times New Roman"/>
          <w:sz w:val="24"/>
          <w:szCs w:val="24"/>
        </w:rPr>
      </w:pPr>
      <w:r w:rsidRPr="004609F3">
        <w:rPr>
          <w:rFonts w:cs="Times New Roman"/>
          <w:sz w:val="24"/>
          <w:szCs w:val="24"/>
        </w:rPr>
        <w:t>In Feb 1742 he began a weekly lecture – 4</w:t>
      </w:r>
      <w:r w:rsidRPr="004609F3">
        <w:rPr>
          <w:rFonts w:cs="Times New Roman"/>
          <w:sz w:val="24"/>
          <w:szCs w:val="24"/>
          <w:vertAlign w:val="superscript"/>
        </w:rPr>
        <w:t>th</w:t>
      </w:r>
      <w:r w:rsidRPr="004609F3">
        <w:rPr>
          <w:rFonts w:cs="Times New Roman"/>
          <w:sz w:val="24"/>
          <w:szCs w:val="24"/>
        </w:rPr>
        <w:t xml:space="preserve"> Feb on Sunday 14</w:t>
      </w:r>
      <w:r w:rsidRPr="004609F3">
        <w:rPr>
          <w:rFonts w:cs="Times New Roman"/>
          <w:sz w:val="24"/>
          <w:szCs w:val="24"/>
          <w:vertAlign w:val="superscript"/>
        </w:rPr>
        <w:t>th</w:t>
      </w:r>
      <w:r w:rsidRPr="004609F3">
        <w:rPr>
          <w:rFonts w:cs="Times New Roman"/>
          <w:sz w:val="24"/>
          <w:szCs w:val="24"/>
        </w:rPr>
        <w:t xml:space="preserve"> Feb. A woman called Catherine Jackson became so distressed –this appears to be the spark that ignited the blaze. In the manse she cried out 3 times “What must I do to be saved?” Weeping and crying ou</w:t>
      </w:r>
      <w:r>
        <w:rPr>
          <w:rFonts w:cs="Times New Roman"/>
          <w:sz w:val="24"/>
          <w:szCs w:val="24"/>
        </w:rPr>
        <w:t>t – M</w:t>
      </w:r>
      <w:r w:rsidRPr="004609F3">
        <w:rPr>
          <w:rFonts w:cs="Times New Roman"/>
          <w:sz w:val="24"/>
          <w:szCs w:val="24"/>
        </w:rPr>
        <w:t xml:space="preserve">cCulloch preached the gospel to her – many others present also weeping and crying out, She having responded to the gospel, declared to </w:t>
      </w:r>
      <w:proofErr w:type="gramStart"/>
      <w:r w:rsidRPr="004609F3">
        <w:rPr>
          <w:rFonts w:cs="Times New Roman"/>
          <w:sz w:val="24"/>
          <w:szCs w:val="24"/>
        </w:rPr>
        <w:t>them</w:t>
      </w:r>
      <w:r>
        <w:rPr>
          <w:rFonts w:cs="Times New Roman"/>
          <w:sz w:val="24"/>
          <w:szCs w:val="24"/>
        </w:rPr>
        <w:t xml:space="preserve"> </w:t>
      </w:r>
      <w:r w:rsidRPr="004609F3">
        <w:rPr>
          <w:rFonts w:cs="Times New Roman"/>
          <w:sz w:val="24"/>
          <w:szCs w:val="24"/>
        </w:rPr>
        <w:t>”My</w:t>
      </w:r>
      <w:proofErr w:type="gramEnd"/>
      <w:r w:rsidRPr="004609F3">
        <w:rPr>
          <w:rFonts w:cs="Times New Roman"/>
          <w:sz w:val="24"/>
          <w:szCs w:val="24"/>
        </w:rPr>
        <w:t xml:space="preserve"> beloved is the chief among 10,000 he is altogether lovely. O sirs, will you come to Christ? If you cannot cry to Him, O long after him” </w:t>
      </w:r>
    </w:p>
    <w:p w14:paraId="44803FF6" w14:textId="1B814B30" w:rsidR="005C1639" w:rsidRPr="004609F3" w:rsidRDefault="005C1639" w:rsidP="00C971DF">
      <w:pPr>
        <w:rPr>
          <w:rFonts w:cs="Times New Roman"/>
          <w:sz w:val="24"/>
          <w:szCs w:val="24"/>
        </w:rPr>
      </w:pPr>
      <w:r w:rsidRPr="004609F3">
        <w:rPr>
          <w:rFonts w:cs="Times New Roman"/>
          <w:sz w:val="24"/>
          <w:szCs w:val="24"/>
        </w:rPr>
        <w:t>Thur</w:t>
      </w:r>
      <w:r>
        <w:rPr>
          <w:rFonts w:cs="Times New Roman"/>
          <w:sz w:val="24"/>
          <w:szCs w:val="24"/>
        </w:rPr>
        <w:t>sday</w:t>
      </w:r>
      <w:r w:rsidRPr="004609F3">
        <w:rPr>
          <w:rFonts w:cs="Times New Roman"/>
          <w:sz w:val="24"/>
          <w:szCs w:val="24"/>
        </w:rPr>
        <w:t xml:space="preserve"> 18</w:t>
      </w:r>
      <w:r w:rsidRPr="004609F3">
        <w:rPr>
          <w:rFonts w:cs="Times New Roman"/>
          <w:sz w:val="24"/>
          <w:szCs w:val="24"/>
          <w:vertAlign w:val="superscript"/>
        </w:rPr>
        <w:t>th</w:t>
      </w:r>
      <w:r w:rsidRPr="004609F3">
        <w:rPr>
          <w:rFonts w:cs="Times New Roman"/>
          <w:sz w:val="24"/>
          <w:szCs w:val="24"/>
        </w:rPr>
        <w:t xml:space="preserve"> Feb most memorable – commemorated in the parish long after. </w:t>
      </w:r>
    </w:p>
    <w:p w14:paraId="07228F92" w14:textId="77777777" w:rsidR="005C1639" w:rsidRPr="004609F3" w:rsidRDefault="005C1639" w:rsidP="005C1639">
      <w:pPr>
        <w:rPr>
          <w:rFonts w:cs="Times New Roman"/>
          <w:sz w:val="24"/>
          <w:szCs w:val="24"/>
        </w:rPr>
      </w:pPr>
      <w:r w:rsidRPr="004609F3">
        <w:rPr>
          <w:rFonts w:cs="Times New Roman"/>
          <w:sz w:val="24"/>
          <w:szCs w:val="24"/>
        </w:rPr>
        <w:t>Whitefield came to Cambuslang July 5</w:t>
      </w:r>
      <w:r w:rsidRPr="004609F3">
        <w:rPr>
          <w:rFonts w:cs="Times New Roman"/>
          <w:sz w:val="24"/>
          <w:szCs w:val="24"/>
          <w:vertAlign w:val="superscript"/>
        </w:rPr>
        <w:t>th</w:t>
      </w:r>
      <w:proofErr w:type="gramStart"/>
      <w:r w:rsidRPr="004609F3">
        <w:rPr>
          <w:rFonts w:cs="Times New Roman"/>
          <w:sz w:val="24"/>
          <w:szCs w:val="24"/>
        </w:rPr>
        <w:t xml:space="preserve"> 1742</w:t>
      </w:r>
      <w:proofErr w:type="gramEnd"/>
      <w:r w:rsidRPr="004609F3">
        <w:rPr>
          <w:rFonts w:cs="Times New Roman"/>
          <w:sz w:val="24"/>
          <w:szCs w:val="24"/>
        </w:rPr>
        <w:t xml:space="preserve"> – preached at 2pm, 6 pm and 9 pm</w:t>
      </w:r>
    </w:p>
    <w:p w14:paraId="53EA874A" w14:textId="77777777" w:rsidR="005C1639" w:rsidRPr="004609F3" w:rsidRDefault="005C1639" w:rsidP="005C1639">
      <w:pPr>
        <w:rPr>
          <w:rFonts w:cs="Times New Roman"/>
          <w:sz w:val="24"/>
          <w:szCs w:val="24"/>
        </w:rPr>
      </w:pPr>
      <w:r w:rsidRPr="004609F3">
        <w:rPr>
          <w:rFonts w:cs="Times New Roman"/>
          <w:sz w:val="24"/>
          <w:szCs w:val="24"/>
        </w:rPr>
        <w:t>“Such a commotion surely was never heard of especially at 11 at night. It far outdid all that I ever saw in America. McCulloch preached after I had ended, till past one in the morning and then could scarce persuade some of them to depart. All night in the fields might be heard the voice of prayer and praise, I was never enabled to preach so before”</w:t>
      </w:r>
    </w:p>
    <w:p w14:paraId="67550503" w14:textId="77777777" w:rsidR="005C1639" w:rsidRPr="004609F3" w:rsidRDefault="005C1639" w:rsidP="005C1639">
      <w:pPr>
        <w:rPr>
          <w:rFonts w:cs="Times New Roman"/>
          <w:sz w:val="24"/>
          <w:szCs w:val="24"/>
        </w:rPr>
      </w:pPr>
      <w:r w:rsidRPr="004609F3">
        <w:rPr>
          <w:rFonts w:cs="Times New Roman"/>
          <w:sz w:val="24"/>
          <w:szCs w:val="24"/>
        </w:rPr>
        <w:t xml:space="preserve">At a communion service the next day – more than 20,000 people gathered. McCulloch believed above 500 people came to faith. </w:t>
      </w:r>
    </w:p>
    <w:p w14:paraId="43AE29D8" w14:textId="77777777" w:rsidR="005C1639" w:rsidRPr="004609F3" w:rsidRDefault="005C1639" w:rsidP="005C1639">
      <w:pPr>
        <w:rPr>
          <w:rFonts w:cs="Times New Roman"/>
          <w:sz w:val="24"/>
          <w:szCs w:val="24"/>
        </w:rPr>
      </w:pPr>
      <w:r w:rsidRPr="004609F3">
        <w:rPr>
          <w:rFonts w:cs="Times New Roman"/>
          <w:sz w:val="24"/>
          <w:szCs w:val="24"/>
        </w:rPr>
        <w:t>August another one the lowest estimate put the number of those gathered at 30,000, from all over Scotland people flocked to Cambuslang and even England and Ireland.</w:t>
      </w:r>
    </w:p>
    <w:p w14:paraId="0B881093" w14:textId="77777777" w:rsidR="005C1639" w:rsidRPr="004609F3" w:rsidRDefault="005C1639" w:rsidP="005C1639">
      <w:pPr>
        <w:rPr>
          <w:rFonts w:cs="Times New Roman"/>
          <w:sz w:val="24"/>
          <w:szCs w:val="24"/>
        </w:rPr>
      </w:pPr>
      <w:r w:rsidRPr="004609F3">
        <w:rPr>
          <w:rFonts w:cs="Times New Roman"/>
          <w:sz w:val="24"/>
          <w:szCs w:val="24"/>
        </w:rPr>
        <w:t>Effects: estimated about 3000 people professed fai</w:t>
      </w:r>
      <w:r>
        <w:rPr>
          <w:rFonts w:cs="Times New Roman"/>
          <w:sz w:val="24"/>
          <w:szCs w:val="24"/>
        </w:rPr>
        <w:t>th at the time of the Cambuslang</w:t>
      </w:r>
      <w:r w:rsidRPr="004609F3">
        <w:rPr>
          <w:rFonts w:cs="Times New Roman"/>
          <w:sz w:val="24"/>
          <w:szCs w:val="24"/>
        </w:rPr>
        <w:t xml:space="preserve"> revival, in 1751 reported communicant membership in Glasgow increased by 1200 after 1742.</w:t>
      </w:r>
    </w:p>
    <w:p w14:paraId="0F85917E" w14:textId="77777777" w:rsidR="005C1639" w:rsidRPr="004609F3" w:rsidRDefault="005C1639" w:rsidP="005C1639">
      <w:pPr>
        <w:rPr>
          <w:rFonts w:cs="Times New Roman"/>
          <w:sz w:val="24"/>
          <w:szCs w:val="24"/>
        </w:rPr>
      </w:pPr>
      <w:r>
        <w:rPr>
          <w:rFonts w:cs="Times New Roman"/>
          <w:sz w:val="24"/>
          <w:szCs w:val="24"/>
        </w:rPr>
        <w:t>Reflections:</w:t>
      </w:r>
    </w:p>
    <w:p w14:paraId="122B43C0" w14:textId="77777777" w:rsidR="005C1639" w:rsidRPr="00B70F3B" w:rsidRDefault="005C1639" w:rsidP="005C1639">
      <w:pPr>
        <w:pStyle w:val="ListParagraph"/>
        <w:numPr>
          <w:ilvl w:val="0"/>
          <w:numId w:val="2"/>
        </w:numPr>
        <w:rPr>
          <w:rFonts w:cs="Times New Roman"/>
          <w:sz w:val="24"/>
          <w:szCs w:val="24"/>
        </w:rPr>
      </w:pPr>
      <w:r w:rsidRPr="00B70F3B">
        <w:rPr>
          <w:rFonts w:cs="Times New Roman"/>
          <w:sz w:val="24"/>
          <w:szCs w:val="24"/>
        </w:rPr>
        <w:t xml:space="preserve">Ordinary man </w:t>
      </w:r>
      <w:proofErr w:type="gramStart"/>
      <w:r w:rsidRPr="00B70F3B">
        <w:rPr>
          <w:rFonts w:cs="Times New Roman"/>
          <w:sz w:val="24"/>
          <w:szCs w:val="24"/>
        </w:rPr>
        <w:t>( in</w:t>
      </w:r>
      <w:proofErr w:type="gramEnd"/>
      <w:r w:rsidRPr="00B70F3B">
        <w:rPr>
          <w:rFonts w:cs="Times New Roman"/>
          <w:sz w:val="24"/>
          <w:szCs w:val="24"/>
        </w:rPr>
        <w:t xml:space="preserve"> terms of gifts) that God used mightily </w:t>
      </w:r>
    </w:p>
    <w:p w14:paraId="20D2E056" w14:textId="77777777" w:rsidR="005C1639" w:rsidRDefault="005C1639" w:rsidP="005C1639">
      <w:pPr>
        <w:pStyle w:val="ListParagraph"/>
        <w:numPr>
          <w:ilvl w:val="0"/>
          <w:numId w:val="2"/>
        </w:numPr>
        <w:rPr>
          <w:rFonts w:cs="Times New Roman"/>
          <w:sz w:val="24"/>
          <w:szCs w:val="24"/>
        </w:rPr>
      </w:pPr>
      <w:r w:rsidRPr="00B70F3B">
        <w:rPr>
          <w:rFonts w:cs="Times New Roman"/>
          <w:sz w:val="24"/>
          <w:szCs w:val="24"/>
        </w:rPr>
        <w:t xml:space="preserve">And an ordinary place </w:t>
      </w:r>
    </w:p>
    <w:p w14:paraId="54F516F0" w14:textId="77777777" w:rsidR="005C1639" w:rsidRDefault="005C1639" w:rsidP="005C1639">
      <w:pPr>
        <w:rPr>
          <w:rFonts w:cs="Times New Roman"/>
          <w:sz w:val="24"/>
          <w:szCs w:val="24"/>
        </w:rPr>
      </w:pPr>
    </w:p>
    <w:p w14:paraId="597DCAE7" w14:textId="77777777" w:rsidR="005C1639" w:rsidRPr="004609F3" w:rsidRDefault="005C1639" w:rsidP="005C1639">
      <w:pPr>
        <w:rPr>
          <w:rFonts w:cs="Times New Roman"/>
          <w:b/>
          <w:sz w:val="24"/>
          <w:szCs w:val="24"/>
        </w:rPr>
      </w:pPr>
      <w:r w:rsidRPr="004609F3">
        <w:rPr>
          <w:rFonts w:cs="Times New Roman"/>
          <w:b/>
          <w:sz w:val="24"/>
          <w:szCs w:val="24"/>
        </w:rPr>
        <w:t>1859 Revival both in the USA and Northern Ireland</w:t>
      </w:r>
    </w:p>
    <w:p w14:paraId="524B77EB" w14:textId="77777777" w:rsidR="00C971DF" w:rsidRDefault="005C1639" w:rsidP="005C1639">
      <w:pPr>
        <w:rPr>
          <w:rFonts w:cs="Times New Roman"/>
          <w:sz w:val="24"/>
          <w:szCs w:val="24"/>
        </w:rPr>
      </w:pPr>
      <w:r w:rsidRPr="004609F3">
        <w:rPr>
          <w:rFonts w:cs="Times New Roman"/>
          <w:sz w:val="24"/>
          <w:szCs w:val="24"/>
        </w:rPr>
        <w:t xml:space="preserve"> 1859 - prayer was central. Between 1856 and 1859 ½ million members added to churches in the US, population about 30 million at the time. Edwin Orr “the influences of this awakening were felt everywhere in the country, it not only captured the big </w:t>
      </w:r>
      <w:proofErr w:type="gramStart"/>
      <w:r w:rsidRPr="004609F3">
        <w:rPr>
          <w:rFonts w:cs="Times New Roman"/>
          <w:sz w:val="24"/>
          <w:szCs w:val="24"/>
        </w:rPr>
        <w:t>cities</w:t>
      </w:r>
      <w:proofErr w:type="gramEnd"/>
      <w:r w:rsidRPr="004609F3">
        <w:rPr>
          <w:rFonts w:cs="Times New Roman"/>
          <w:sz w:val="24"/>
          <w:szCs w:val="24"/>
        </w:rPr>
        <w:t xml:space="preserve"> but it also spread </w:t>
      </w:r>
      <w:r w:rsidRPr="004609F3">
        <w:rPr>
          <w:rFonts w:cs="Times New Roman"/>
          <w:sz w:val="24"/>
          <w:szCs w:val="24"/>
        </w:rPr>
        <w:lastRenderedPageBreak/>
        <w:t xml:space="preserve">through every town, village and country hamlet. It began with a prayer meeting in New York led by a man called Jeremiah </w:t>
      </w:r>
      <w:proofErr w:type="spellStart"/>
      <w:r w:rsidRPr="004609F3">
        <w:rPr>
          <w:rFonts w:cs="Times New Roman"/>
          <w:sz w:val="24"/>
          <w:szCs w:val="24"/>
        </w:rPr>
        <w:t>Lanphier</w:t>
      </w:r>
      <w:proofErr w:type="spellEnd"/>
      <w:r w:rsidRPr="004609F3">
        <w:rPr>
          <w:rFonts w:cs="Times New Roman"/>
          <w:sz w:val="24"/>
          <w:szCs w:val="24"/>
        </w:rPr>
        <w:t>.</w:t>
      </w:r>
    </w:p>
    <w:p w14:paraId="49DDF854" w14:textId="7AF3A994" w:rsidR="005C1639" w:rsidRPr="004609F3" w:rsidRDefault="005C1639" w:rsidP="005C1639">
      <w:pPr>
        <w:rPr>
          <w:rFonts w:cs="Times New Roman"/>
          <w:sz w:val="24"/>
          <w:szCs w:val="24"/>
        </w:rPr>
      </w:pPr>
      <w:r w:rsidRPr="004609F3">
        <w:rPr>
          <w:rFonts w:cs="Times New Roman"/>
          <w:sz w:val="24"/>
          <w:szCs w:val="24"/>
        </w:rPr>
        <w:t xml:space="preserve"> The New York </w:t>
      </w:r>
      <w:r w:rsidR="00C971DF">
        <w:rPr>
          <w:rFonts w:cs="Times New Roman"/>
          <w:sz w:val="24"/>
          <w:szCs w:val="24"/>
        </w:rPr>
        <w:t>O</w:t>
      </w:r>
      <w:r w:rsidRPr="004609F3">
        <w:rPr>
          <w:rFonts w:cs="Times New Roman"/>
          <w:sz w:val="24"/>
          <w:szCs w:val="24"/>
        </w:rPr>
        <w:t>bserver</w:t>
      </w:r>
      <w:r w:rsidR="00C971DF">
        <w:rPr>
          <w:rFonts w:cs="Times New Roman"/>
          <w:sz w:val="24"/>
          <w:szCs w:val="24"/>
        </w:rPr>
        <w:t>:</w:t>
      </w:r>
      <w:r w:rsidRPr="004609F3">
        <w:rPr>
          <w:rFonts w:cs="Times New Roman"/>
          <w:sz w:val="24"/>
          <w:szCs w:val="24"/>
        </w:rPr>
        <w:t xml:space="preserve"> Nov 5 about 200 men present, by April 10,000 were praying daily, </w:t>
      </w:r>
      <w:r w:rsidRPr="004609F3">
        <w:rPr>
          <w:sz w:val="24"/>
          <w:szCs w:val="24"/>
          <w:lang w:val="en"/>
        </w:rPr>
        <w:t>Soon, a common mid-day sign on business premises read, "We will re-open at the close of the prayer meeting". By May, 50,000 of New York's 800,000 people were new converts.</w:t>
      </w:r>
    </w:p>
    <w:p w14:paraId="638C8462" w14:textId="77777777" w:rsidR="005C1639" w:rsidRPr="004609F3" w:rsidRDefault="005C1639" w:rsidP="005C1639">
      <w:pPr>
        <w:rPr>
          <w:rFonts w:cs="Times New Roman"/>
          <w:sz w:val="24"/>
          <w:szCs w:val="24"/>
        </w:rPr>
      </w:pPr>
      <w:r w:rsidRPr="004609F3">
        <w:rPr>
          <w:rFonts w:cs="Times New Roman"/>
          <w:sz w:val="24"/>
          <w:szCs w:val="24"/>
        </w:rPr>
        <w:t>In Philadelphia numbers at the prayer meetings grew to 3000 by March 10, in Cleveland 2000 met daily for prayers, in Chicago 2000 met daily in the Metropolitan theatre. Its i</w:t>
      </w:r>
      <w:r>
        <w:rPr>
          <w:rFonts w:cs="Times New Roman"/>
          <w:sz w:val="24"/>
          <w:szCs w:val="24"/>
        </w:rPr>
        <w:t xml:space="preserve">mpact was felt anywhere </w:t>
      </w:r>
      <w:proofErr w:type="gramStart"/>
      <w:r>
        <w:rPr>
          <w:rFonts w:cs="Times New Roman"/>
          <w:sz w:val="24"/>
          <w:szCs w:val="24"/>
        </w:rPr>
        <w:t xml:space="preserve">– </w:t>
      </w:r>
      <w:r w:rsidRPr="004609F3">
        <w:rPr>
          <w:rFonts w:cs="Times New Roman"/>
          <w:sz w:val="24"/>
          <w:szCs w:val="24"/>
        </w:rPr>
        <w:t xml:space="preserve"> “</w:t>
      </w:r>
      <w:proofErr w:type="gramEnd"/>
      <w:r w:rsidRPr="004609F3">
        <w:rPr>
          <w:rFonts w:cs="Times New Roman"/>
          <w:sz w:val="24"/>
          <w:szCs w:val="24"/>
        </w:rPr>
        <w:t xml:space="preserve">the penitent owners of gambling saloons made them available for daily prayer meetings, southern grocery keepers emptied their barrels of alcohol, the chief of police in Atlanta said that the revival had so reduced the rate of crime that he could dispense with half his force, in New York many haunts of sin and shame were shut up and 100s of prostitutes saved.” </w:t>
      </w:r>
    </w:p>
    <w:p w14:paraId="20BF8396" w14:textId="77777777" w:rsidR="005C1639" w:rsidRPr="004609F3" w:rsidRDefault="005C1639" w:rsidP="005C1639">
      <w:pPr>
        <w:rPr>
          <w:rFonts w:cs="Times New Roman"/>
          <w:sz w:val="24"/>
          <w:szCs w:val="24"/>
        </w:rPr>
      </w:pPr>
      <w:r w:rsidRPr="004609F3">
        <w:rPr>
          <w:rFonts w:cs="Times New Roman"/>
          <w:sz w:val="24"/>
          <w:szCs w:val="24"/>
        </w:rPr>
        <w:t>In Northern Ireland in 1859 100,000 people converted a 10</w:t>
      </w:r>
      <w:r w:rsidRPr="004609F3">
        <w:rPr>
          <w:rFonts w:cs="Times New Roman"/>
          <w:sz w:val="24"/>
          <w:szCs w:val="24"/>
          <w:vertAlign w:val="superscript"/>
        </w:rPr>
        <w:t>th</w:t>
      </w:r>
      <w:r w:rsidRPr="004609F3">
        <w:rPr>
          <w:rFonts w:cs="Times New Roman"/>
          <w:sz w:val="24"/>
          <w:szCs w:val="24"/>
        </w:rPr>
        <w:t xml:space="preserve"> of the population in one year.</w:t>
      </w:r>
    </w:p>
    <w:p w14:paraId="6E27DF1E" w14:textId="77777777" w:rsidR="005C1639" w:rsidRPr="004609F3" w:rsidRDefault="005C1639" w:rsidP="005C1639">
      <w:pPr>
        <w:rPr>
          <w:rFonts w:cs="Times New Roman"/>
          <w:sz w:val="24"/>
          <w:szCs w:val="24"/>
        </w:rPr>
      </w:pPr>
      <w:r w:rsidRPr="004609F3">
        <w:rPr>
          <w:rFonts w:cs="Times New Roman"/>
          <w:sz w:val="24"/>
          <w:szCs w:val="24"/>
        </w:rPr>
        <w:t>Wales 1859 it is estimated that 110,000 were added to the churches</w:t>
      </w:r>
    </w:p>
    <w:p w14:paraId="0AA762A2" w14:textId="77777777" w:rsidR="005C1639" w:rsidRPr="004609F3" w:rsidRDefault="005C1639" w:rsidP="005C1639">
      <w:pPr>
        <w:rPr>
          <w:rFonts w:cs="Times New Roman"/>
          <w:sz w:val="24"/>
          <w:szCs w:val="24"/>
        </w:rPr>
      </w:pPr>
      <w:r w:rsidRPr="004609F3">
        <w:rPr>
          <w:rFonts w:cs="Times New Roman"/>
          <w:sz w:val="24"/>
          <w:szCs w:val="24"/>
        </w:rPr>
        <w:t xml:space="preserve">Scotland 1839-42 – Murray </w:t>
      </w:r>
      <w:proofErr w:type="spellStart"/>
      <w:r w:rsidRPr="004609F3">
        <w:rPr>
          <w:rFonts w:cs="Times New Roman"/>
          <w:sz w:val="24"/>
          <w:szCs w:val="24"/>
        </w:rPr>
        <w:t>McCheyne</w:t>
      </w:r>
      <w:proofErr w:type="spellEnd"/>
      <w:r w:rsidRPr="004609F3">
        <w:rPr>
          <w:rFonts w:cs="Times New Roman"/>
          <w:sz w:val="24"/>
          <w:szCs w:val="24"/>
        </w:rPr>
        <w:t>, Andrew Bonar, WC Burns</w:t>
      </w:r>
    </w:p>
    <w:p w14:paraId="527FA782" w14:textId="77777777" w:rsidR="005C1639" w:rsidRDefault="005C1639" w:rsidP="005C1639">
      <w:pPr>
        <w:rPr>
          <w:rFonts w:cs="Times New Roman"/>
          <w:sz w:val="24"/>
          <w:szCs w:val="24"/>
        </w:rPr>
      </w:pPr>
    </w:p>
    <w:p w14:paraId="064A0B15" w14:textId="77777777" w:rsidR="005C1639" w:rsidRDefault="005C1639" w:rsidP="005C1639">
      <w:pPr>
        <w:rPr>
          <w:rFonts w:cs="Times New Roman"/>
          <w:sz w:val="24"/>
          <w:szCs w:val="24"/>
        </w:rPr>
      </w:pPr>
    </w:p>
    <w:p w14:paraId="6197EAD6" w14:textId="77777777" w:rsidR="005C1639" w:rsidRDefault="005C1639" w:rsidP="005C1639">
      <w:pPr>
        <w:rPr>
          <w:rFonts w:cs="Times New Roman"/>
          <w:sz w:val="24"/>
          <w:szCs w:val="24"/>
        </w:rPr>
      </w:pPr>
    </w:p>
    <w:p w14:paraId="1C18F527" w14:textId="77777777" w:rsidR="005C1639" w:rsidRPr="000F5065" w:rsidRDefault="005C1639" w:rsidP="005C1639">
      <w:pPr>
        <w:rPr>
          <w:rFonts w:cs="Times New Roman"/>
          <w:sz w:val="24"/>
          <w:szCs w:val="24"/>
        </w:rPr>
      </w:pPr>
    </w:p>
    <w:p w14:paraId="048191BE" w14:textId="77777777" w:rsidR="005C1639" w:rsidRPr="004E4F3D" w:rsidRDefault="005C1639" w:rsidP="005C1639">
      <w:pPr>
        <w:rPr>
          <w:rFonts w:cs="Times New Roman"/>
          <w:b/>
          <w:sz w:val="24"/>
          <w:szCs w:val="24"/>
        </w:rPr>
      </w:pPr>
      <w:r w:rsidRPr="004E4F3D">
        <w:rPr>
          <w:rFonts w:cs="Times New Roman"/>
          <w:b/>
          <w:sz w:val="24"/>
          <w:szCs w:val="24"/>
        </w:rPr>
        <w:t xml:space="preserve">Lewis Revival 1949-1952 </w:t>
      </w:r>
    </w:p>
    <w:p w14:paraId="7730EBFD" w14:textId="77777777" w:rsidR="005C1639" w:rsidRDefault="005C1639" w:rsidP="005C1639">
      <w:pPr>
        <w:rPr>
          <w:rFonts w:cs="Times New Roman"/>
          <w:sz w:val="24"/>
          <w:szCs w:val="24"/>
        </w:rPr>
      </w:pPr>
      <w:r>
        <w:rPr>
          <w:rFonts w:cs="Times New Roman"/>
          <w:sz w:val="24"/>
          <w:szCs w:val="24"/>
        </w:rPr>
        <w:t xml:space="preserve">Two elderly women in the village of </w:t>
      </w:r>
      <w:proofErr w:type="spellStart"/>
      <w:r>
        <w:rPr>
          <w:rFonts w:cs="Times New Roman"/>
          <w:sz w:val="24"/>
          <w:szCs w:val="24"/>
        </w:rPr>
        <w:t>Barvas</w:t>
      </w:r>
      <w:proofErr w:type="spellEnd"/>
      <w:r>
        <w:rPr>
          <w:rFonts w:cs="Times New Roman"/>
          <w:sz w:val="24"/>
          <w:szCs w:val="24"/>
        </w:rPr>
        <w:t xml:space="preserve"> on Lewis – Peggy and Christine Smith – 84 &amp; 82, only spoke Gaelic, Peggy was blind and Christine almost bent double with arthritis, couldn’t even get to church, but they laid hold of God’s Word:</w:t>
      </w:r>
    </w:p>
    <w:p w14:paraId="0F8A9972" w14:textId="033BE19B" w:rsidR="005C1639" w:rsidRDefault="005C1639" w:rsidP="00C971DF">
      <w:pPr>
        <w:rPr>
          <w:rFonts w:cs="Times New Roman"/>
          <w:sz w:val="24"/>
          <w:szCs w:val="24"/>
        </w:rPr>
      </w:pPr>
      <w:r>
        <w:rPr>
          <w:rFonts w:cs="Times New Roman"/>
          <w:sz w:val="24"/>
          <w:szCs w:val="24"/>
        </w:rPr>
        <w:t xml:space="preserve">“I will pour water upon him that thirsts and floods upon the dry ground” Isaiah 44:3the thirsty land and streams on the ground” which they pleaded day and night in prayer – one night Peggy had a dream that revival was </w:t>
      </w:r>
      <w:proofErr w:type="gramStart"/>
      <w:r>
        <w:rPr>
          <w:rFonts w:cs="Times New Roman"/>
          <w:sz w:val="24"/>
          <w:szCs w:val="24"/>
        </w:rPr>
        <w:t>coming</w:t>
      </w:r>
      <w:proofErr w:type="gramEnd"/>
      <w:r>
        <w:rPr>
          <w:rFonts w:cs="Times New Roman"/>
          <w:sz w:val="24"/>
          <w:szCs w:val="24"/>
        </w:rPr>
        <w:t xml:space="preserve"> and the church would again be filled with people. </w:t>
      </w:r>
    </w:p>
    <w:p w14:paraId="6C8EB848" w14:textId="77777777" w:rsidR="005C1639" w:rsidRDefault="005C1639" w:rsidP="005C1639">
      <w:pPr>
        <w:rPr>
          <w:rFonts w:cs="Times New Roman"/>
          <w:sz w:val="24"/>
          <w:szCs w:val="24"/>
        </w:rPr>
      </w:pPr>
      <w:r>
        <w:rPr>
          <w:rFonts w:cs="Times New Roman"/>
          <w:sz w:val="24"/>
          <w:szCs w:val="24"/>
        </w:rPr>
        <w:t>Duncan Campbell’s reports on the revival in his own words:</w:t>
      </w:r>
    </w:p>
    <w:p w14:paraId="3A4094B9" w14:textId="77777777" w:rsidR="005C1639" w:rsidRDefault="005C1639" w:rsidP="005C1639">
      <w:pPr>
        <w:rPr>
          <w:rFonts w:cs="Times New Roman"/>
          <w:sz w:val="24"/>
          <w:szCs w:val="24"/>
        </w:rPr>
      </w:pPr>
      <w:r>
        <w:rPr>
          <w:rFonts w:cs="Times New Roman"/>
          <w:sz w:val="24"/>
          <w:szCs w:val="24"/>
        </w:rPr>
        <w:t>“Lewis 31</w:t>
      </w:r>
      <w:r w:rsidRPr="002E32F3">
        <w:rPr>
          <w:rFonts w:cs="Times New Roman"/>
          <w:sz w:val="24"/>
          <w:szCs w:val="24"/>
          <w:vertAlign w:val="superscript"/>
        </w:rPr>
        <w:t>st</w:t>
      </w:r>
      <w:r>
        <w:rPr>
          <w:rFonts w:cs="Times New Roman"/>
          <w:sz w:val="24"/>
          <w:szCs w:val="24"/>
        </w:rPr>
        <w:t xml:space="preserve"> Jan 1951: There was a mighty manifestation of the power of God in the meetings last night. Wave after wave of Holy Ghost power swept over the meetings and strong men were broken down and crying for mercy. A number came from </w:t>
      </w:r>
      <w:proofErr w:type="spellStart"/>
      <w:r>
        <w:rPr>
          <w:rFonts w:cs="Times New Roman"/>
          <w:sz w:val="24"/>
          <w:szCs w:val="24"/>
        </w:rPr>
        <w:t>Bragar</w:t>
      </w:r>
      <w:proofErr w:type="spellEnd"/>
      <w:r>
        <w:rPr>
          <w:rFonts w:cs="Times New Roman"/>
          <w:sz w:val="24"/>
          <w:szCs w:val="24"/>
        </w:rPr>
        <w:t xml:space="preserve"> </w:t>
      </w:r>
      <w:proofErr w:type="gramStart"/>
      <w:r>
        <w:rPr>
          <w:rFonts w:cs="Times New Roman"/>
          <w:sz w:val="24"/>
          <w:szCs w:val="24"/>
        </w:rPr>
        <w:t>a distance of 14</w:t>
      </w:r>
      <w:proofErr w:type="gramEnd"/>
      <w:r>
        <w:rPr>
          <w:rFonts w:cs="Times New Roman"/>
          <w:sz w:val="24"/>
          <w:szCs w:val="24"/>
        </w:rPr>
        <w:t xml:space="preserve"> miles. </w:t>
      </w:r>
      <w:r>
        <w:rPr>
          <w:rFonts w:cs="Times New Roman"/>
          <w:sz w:val="24"/>
          <w:szCs w:val="24"/>
        </w:rPr>
        <w:lastRenderedPageBreak/>
        <w:t xml:space="preserve">God is working mightily in the </w:t>
      </w:r>
      <w:proofErr w:type="gramStart"/>
      <w:r>
        <w:rPr>
          <w:rFonts w:cs="Times New Roman"/>
          <w:sz w:val="24"/>
          <w:szCs w:val="24"/>
        </w:rPr>
        <w:t>latter,</w:t>
      </w:r>
      <w:proofErr w:type="gramEnd"/>
      <w:r>
        <w:rPr>
          <w:rFonts w:cs="Times New Roman"/>
          <w:sz w:val="24"/>
          <w:szCs w:val="24"/>
        </w:rPr>
        <w:t xml:space="preserve"> converts are holding meetings and the district is in the grip of revival”</w:t>
      </w:r>
      <w:r>
        <w:rPr>
          <w:rStyle w:val="FootnoteReference"/>
          <w:rFonts w:cs="Times New Roman"/>
          <w:sz w:val="24"/>
          <w:szCs w:val="24"/>
        </w:rPr>
        <w:footnoteReference w:id="21"/>
      </w:r>
    </w:p>
    <w:p w14:paraId="5A964CB4" w14:textId="77777777" w:rsidR="005C1639" w:rsidRDefault="005C1639" w:rsidP="005C1639">
      <w:pPr>
        <w:rPr>
          <w:rFonts w:cs="Times New Roman"/>
          <w:sz w:val="24"/>
          <w:szCs w:val="24"/>
        </w:rPr>
      </w:pPr>
      <w:r>
        <w:rPr>
          <w:rFonts w:cs="Times New Roman"/>
          <w:sz w:val="24"/>
          <w:szCs w:val="24"/>
        </w:rPr>
        <w:t>“Lewis 3</w:t>
      </w:r>
      <w:r w:rsidRPr="002E32F3">
        <w:rPr>
          <w:rFonts w:cs="Times New Roman"/>
          <w:sz w:val="24"/>
          <w:szCs w:val="24"/>
          <w:vertAlign w:val="superscript"/>
        </w:rPr>
        <w:t>rd</w:t>
      </w:r>
      <w:r>
        <w:rPr>
          <w:rFonts w:cs="Times New Roman"/>
          <w:sz w:val="24"/>
          <w:szCs w:val="24"/>
        </w:rPr>
        <w:t xml:space="preserve"> October 1951: I find it difficult to put down on paper what our eyes have seen and our ears have heard this week. Revival has gripped the parish. Deep conviction of sin has laid hold upon the </w:t>
      </w:r>
      <w:proofErr w:type="gramStart"/>
      <w:r>
        <w:rPr>
          <w:rFonts w:cs="Times New Roman"/>
          <w:sz w:val="24"/>
          <w:szCs w:val="24"/>
        </w:rPr>
        <w:t>people</w:t>
      </w:r>
      <w:proofErr w:type="gramEnd"/>
      <w:r>
        <w:rPr>
          <w:rFonts w:cs="Times New Roman"/>
          <w:sz w:val="24"/>
          <w:szCs w:val="24"/>
        </w:rPr>
        <w:t xml:space="preserve"> and many have found the Saviour – as many as twenty in one meeting. Men who were never near a meeting were suddenly arrested by the Spirit of God and had to give up work and give themselves to seeking after God”</w:t>
      </w:r>
      <w:r>
        <w:rPr>
          <w:rStyle w:val="FootnoteReference"/>
          <w:rFonts w:cs="Times New Roman"/>
          <w:sz w:val="24"/>
          <w:szCs w:val="24"/>
        </w:rPr>
        <w:footnoteReference w:id="22"/>
      </w:r>
    </w:p>
    <w:p w14:paraId="53098AE1" w14:textId="77777777" w:rsidR="005C1639" w:rsidRDefault="005C1639" w:rsidP="005C1639">
      <w:pPr>
        <w:rPr>
          <w:rFonts w:cs="Times New Roman"/>
          <w:sz w:val="24"/>
          <w:szCs w:val="24"/>
        </w:rPr>
      </w:pPr>
      <w:r>
        <w:rPr>
          <w:rFonts w:cs="Times New Roman"/>
          <w:sz w:val="24"/>
          <w:szCs w:val="24"/>
        </w:rPr>
        <w:t>“Harris 30</w:t>
      </w:r>
      <w:r w:rsidRPr="002E32F3">
        <w:rPr>
          <w:rFonts w:cs="Times New Roman"/>
          <w:sz w:val="24"/>
          <w:szCs w:val="24"/>
          <w:vertAlign w:val="superscript"/>
        </w:rPr>
        <w:t>th</w:t>
      </w:r>
      <w:r>
        <w:rPr>
          <w:rFonts w:cs="Times New Roman"/>
          <w:sz w:val="24"/>
          <w:szCs w:val="24"/>
        </w:rPr>
        <w:t xml:space="preserve"> April 1952: One of the elders assured me last night that every person on the island who could be out was in the church. I am dealing with anxious souls every night. On my way home last night I met a group by the roadside in great distress, others had met in a house and were there until 4:00 am this morning. Word has just come in to say that the fire has spread to the island of </w:t>
      </w:r>
      <w:proofErr w:type="spellStart"/>
      <w:r>
        <w:rPr>
          <w:rFonts w:cs="Times New Roman"/>
          <w:sz w:val="24"/>
          <w:szCs w:val="24"/>
        </w:rPr>
        <w:t>Uist</w:t>
      </w:r>
      <w:proofErr w:type="spellEnd"/>
      <w:r>
        <w:rPr>
          <w:rFonts w:cs="Times New Roman"/>
          <w:sz w:val="24"/>
          <w:szCs w:val="24"/>
        </w:rPr>
        <w:t>”</w:t>
      </w:r>
      <w:r>
        <w:rPr>
          <w:rStyle w:val="FootnoteReference"/>
          <w:rFonts w:cs="Times New Roman"/>
          <w:sz w:val="24"/>
          <w:szCs w:val="24"/>
        </w:rPr>
        <w:footnoteReference w:id="23"/>
      </w:r>
    </w:p>
    <w:p w14:paraId="3021AC63" w14:textId="77777777" w:rsidR="005C1639" w:rsidRDefault="005C1639" w:rsidP="005C1639">
      <w:pPr>
        <w:rPr>
          <w:rFonts w:cs="Times New Roman"/>
          <w:sz w:val="24"/>
          <w:szCs w:val="24"/>
        </w:rPr>
      </w:pPr>
      <w:r>
        <w:rPr>
          <w:rFonts w:cs="Times New Roman"/>
          <w:sz w:val="24"/>
          <w:szCs w:val="24"/>
        </w:rPr>
        <w:t>“The Spirit of God was resting amazingly and graciously on these two townships at that time and His resting was glorious. You could feel Him in the homes of the people, on the common and on the moor and even as you walked along the road through the two townships”</w:t>
      </w:r>
      <w:r>
        <w:rPr>
          <w:rStyle w:val="FootnoteReference"/>
          <w:rFonts w:cs="Times New Roman"/>
          <w:sz w:val="24"/>
          <w:szCs w:val="24"/>
        </w:rPr>
        <w:footnoteReference w:id="24"/>
      </w:r>
    </w:p>
    <w:p w14:paraId="16DF12DB" w14:textId="77777777" w:rsidR="005C1639" w:rsidRPr="00334D42" w:rsidRDefault="005C1639" w:rsidP="005C1639">
      <w:pPr>
        <w:rPr>
          <w:rFonts w:cs="Times New Roman"/>
          <w:b/>
          <w:bCs/>
          <w:sz w:val="24"/>
          <w:szCs w:val="24"/>
        </w:rPr>
      </w:pPr>
      <w:r w:rsidRPr="00334D42">
        <w:rPr>
          <w:rFonts w:cs="Times New Roman"/>
          <w:b/>
          <w:bCs/>
          <w:sz w:val="24"/>
          <w:szCs w:val="24"/>
        </w:rPr>
        <w:t>Characteristics of the Lewis Revival:</w:t>
      </w:r>
    </w:p>
    <w:p w14:paraId="06E31A94" w14:textId="36947F64" w:rsidR="005C1639" w:rsidRPr="00803923" w:rsidRDefault="005C1639" w:rsidP="00803923">
      <w:pPr>
        <w:pStyle w:val="ListParagraph"/>
        <w:numPr>
          <w:ilvl w:val="0"/>
          <w:numId w:val="9"/>
        </w:numPr>
        <w:rPr>
          <w:rFonts w:cs="Times New Roman"/>
          <w:sz w:val="24"/>
          <w:szCs w:val="24"/>
        </w:rPr>
      </w:pPr>
      <w:r w:rsidRPr="00803923">
        <w:rPr>
          <w:rFonts w:cs="Times New Roman"/>
          <w:b/>
          <w:sz w:val="24"/>
          <w:szCs w:val="24"/>
        </w:rPr>
        <w:t>Expectancy</w:t>
      </w:r>
      <w:r w:rsidRPr="00803923">
        <w:rPr>
          <w:rFonts w:cs="Times New Roman"/>
          <w:sz w:val="24"/>
          <w:szCs w:val="24"/>
        </w:rPr>
        <w:t xml:space="preserve">: </w:t>
      </w:r>
    </w:p>
    <w:p w14:paraId="517F4A06" w14:textId="79E7FD49" w:rsidR="005C1639" w:rsidRPr="00803923" w:rsidRDefault="005C1639" w:rsidP="00803923">
      <w:pPr>
        <w:pStyle w:val="ListParagraph"/>
        <w:numPr>
          <w:ilvl w:val="0"/>
          <w:numId w:val="9"/>
        </w:numPr>
        <w:rPr>
          <w:rFonts w:cs="Times New Roman"/>
          <w:sz w:val="24"/>
          <w:szCs w:val="24"/>
        </w:rPr>
      </w:pPr>
      <w:r w:rsidRPr="00803923">
        <w:rPr>
          <w:rFonts w:cs="Times New Roman"/>
          <w:b/>
          <w:sz w:val="24"/>
          <w:szCs w:val="24"/>
        </w:rPr>
        <w:t>Conviction</w:t>
      </w:r>
      <w:r w:rsidRPr="00803923">
        <w:rPr>
          <w:rFonts w:cs="Times New Roman"/>
          <w:sz w:val="24"/>
          <w:szCs w:val="24"/>
        </w:rPr>
        <w:t xml:space="preserve">: </w:t>
      </w:r>
    </w:p>
    <w:p w14:paraId="1B47B31B" w14:textId="53ECD12E" w:rsidR="005C1639" w:rsidRPr="00803923" w:rsidRDefault="005C1639" w:rsidP="00803923">
      <w:pPr>
        <w:pStyle w:val="ListParagraph"/>
        <w:numPr>
          <w:ilvl w:val="0"/>
          <w:numId w:val="9"/>
        </w:numPr>
        <w:rPr>
          <w:rFonts w:cs="Times New Roman"/>
          <w:sz w:val="24"/>
          <w:szCs w:val="24"/>
        </w:rPr>
      </w:pPr>
      <w:r w:rsidRPr="00803923">
        <w:rPr>
          <w:rFonts w:cs="Times New Roman"/>
          <w:b/>
          <w:sz w:val="24"/>
          <w:szCs w:val="24"/>
        </w:rPr>
        <w:t>Consciousness of the Presence of the Lord</w:t>
      </w:r>
      <w:r w:rsidRPr="00803923">
        <w:rPr>
          <w:rFonts w:cs="Times New Roman"/>
          <w:sz w:val="24"/>
          <w:szCs w:val="24"/>
        </w:rPr>
        <w:t xml:space="preserve">: </w:t>
      </w:r>
    </w:p>
    <w:p w14:paraId="28AECE01" w14:textId="77777777" w:rsidR="005C1639" w:rsidRPr="00803923" w:rsidRDefault="005C1639" w:rsidP="00803923">
      <w:pPr>
        <w:pStyle w:val="ListParagraph"/>
        <w:numPr>
          <w:ilvl w:val="0"/>
          <w:numId w:val="9"/>
        </w:numPr>
        <w:rPr>
          <w:rFonts w:cs="Times New Roman"/>
          <w:b/>
          <w:sz w:val="24"/>
          <w:szCs w:val="24"/>
        </w:rPr>
      </w:pPr>
      <w:r w:rsidRPr="00803923">
        <w:rPr>
          <w:rFonts w:cs="Times New Roman"/>
          <w:b/>
          <w:sz w:val="24"/>
          <w:szCs w:val="24"/>
        </w:rPr>
        <w:t>Prayer:</w:t>
      </w:r>
    </w:p>
    <w:p w14:paraId="0B3DBBEF" w14:textId="0A37CC77" w:rsidR="005C1639" w:rsidRDefault="005C1639" w:rsidP="005C1639">
      <w:pPr>
        <w:rPr>
          <w:rFonts w:cs="Times New Roman"/>
          <w:sz w:val="24"/>
          <w:szCs w:val="24"/>
        </w:rPr>
      </w:pPr>
      <w:r>
        <w:rPr>
          <w:rFonts w:cs="Times New Roman"/>
          <w:sz w:val="24"/>
          <w:szCs w:val="24"/>
        </w:rPr>
        <w:t xml:space="preserve">“Why has the Lord been pleased to shower his blessings and reveal his presence in these remote parts? Why? Because they prayed! They prayed expectantly: they prayed persistently; they prayed whole-heartedly; they prayed believingly. They learned to pray as they prayed. The Holy Spirit has taught them in their </w:t>
      </w:r>
      <w:proofErr w:type="gramStart"/>
      <w:r>
        <w:rPr>
          <w:rFonts w:cs="Times New Roman"/>
          <w:sz w:val="24"/>
          <w:szCs w:val="24"/>
        </w:rPr>
        <w:t>praying..</w:t>
      </w:r>
      <w:proofErr w:type="gramEnd"/>
      <w:r>
        <w:rPr>
          <w:rFonts w:cs="Times New Roman"/>
          <w:sz w:val="24"/>
          <w:szCs w:val="24"/>
        </w:rPr>
        <w:t xml:space="preserve"> They have waited upon </w:t>
      </w:r>
      <w:proofErr w:type="gramStart"/>
      <w:r>
        <w:rPr>
          <w:rFonts w:cs="Times New Roman"/>
          <w:sz w:val="24"/>
          <w:szCs w:val="24"/>
        </w:rPr>
        <w:t>God!...</w:t>
      </w:r>
      <w:proofErr w:type="gramEnd"/>
      <w:r>
        <w:rPr>
          <w:rFonts w:cs="Times New Roman"/>
          <w:sz w:val="24"/>
          <w:szCs w:val="24"/>
        </w:rPr>
        <w:t>.they had known revival and they knew how it came. It came, not by organising, by programmes, by games evenings but by prayer and they prayed; it came by soul travail – and they travailed”</w:t>
      </w:r>
      <w:r>
        <w:rPr>
          <w:rStyle w:val="FootnoteReference"/>
          <w:rFonts w:cs="Times New Roman"/>
          <w:sz w:val="24"/>
          <w:szCs w:val="24"/>
        </w:rPr>
        <w:footnoteReference w:id="25"/>
      </w:r>
    </w:p>
    <w:p w14:paraId="5A5F67E9" w14:textId="77777777" w:rsidR="005C1639" w:rsidRDefault="005C1639" w:rsidP="005C1639">
      <w:pPr>
        <w:rPr>
          <w:rFonts w:cs="Times New Roman"/>
          <w:sz w:val="24"/>
          <w:szCs w:val="24"/>
        </w:rPr>
      </w:pPr>
      <w:r>
        <w:rPr>
          <w:rFonts w:cs="Times New Roman"/>
          <w:sz w:val="24"/>
          <w:szCs w:val="24"/>
        </w:rPr>
        <w:t>“Yet it is not an easy thing to pray. There is a price to be paid, a price of curbed freedom, of resolute concentration, of agonising supplication. Prayer is the acid test of devotion. To stay in the presence of God and to wait upon Him, baring your soul to his searching gaze, costs everything…get through the barriers of wandering thoughts and weary bodies and press on into the presence of God. This takes time, but time must be made!”</w:t>
      </w:r>
    </w:p>
    <w:p w14:paraId="228AB96A" w14:textId="77777777" w:rsidR="005C1639" w:rsidRPr="00D70BAD" w:rsidRDefault="005C1639" w:rsidP="005C1639">
      <w:pPr>
        <w:rPr>
          <w:b/>
          <w:bCs/>
          <w:sz w:val="28"/>
          <w:szCs w:val="28"/>
        </w:rPr>
      </w:pPr>
      <w:r w:rsidRPr="00D70BAD">
        <w:rPr>
          <w:rFonts w:cs="Times New Roman"/>
          <w:b/>
          <w:bCs/>
          <w:sz w:val="28"/>
          <w:szCs w:val="28"/>
        </w:rPr>
        <w:lastRenderedPageBreak/>
        <w:t>Session 3: Reflections</w:t>
      </w:r>
    </w:p>
    <w:p w14:paraId="3EF7CE95" w14:textId="77777777" w:rsidR="005C1639" w:rsidRPr="00D70BAD" w:rsidRDefault="005C1639" w:rsidP="005C1639">
      <w:pPr>
        <w:pStyle w:val="ListParagraph"/>
        <w:numPr>
          <w:ilvl w:val="1"/>
          <w:numId w:val="3"/>
        </w:numPr>
        <w:rPr>
          <w:b/>
          <w:bCs/>
          <w:sz w:val="24"/>
          <w:szCs w:val="24"/>
        </w:rPr>
      </w:pPr>
      <w:r w:rsidRPr="00D70BAD">
        <w:rPr>
          <w:b/>
          <w:bCs/>
          <w:sz w:val="24"/>
          <w:szCs w:val="24"/>
        </w:rPr>
        <w:t>Do We See the Urgent Need?</w:t>
      </w:r>
    </w:p>
    <w:p w14:paraId="4FBADFF9" w14:textId="070C0CB3" w:rsidR="005C1639" w:rsidRDefault="005C1639" w:rsidP="005C1639">
      <w:pPr>
        <w:rPr>
          <w:sz w:val="24"/>
          <w:szCs w:val="24"/>
        </w:rPr>
      </w:pPr>
    </w:p>
    <w:p w14:paraId="4F2F2B1F" w14:textId="54BFF286" w:rsidR="005C1639" w:rsidRDefault="005C1639" w:rsidP="005C1639">
      <w:pPr>
        <w:rPr>
          <w:sz w:val="24"/>
          <w:szCs w:val="24"/>
        </w:rPr>
      </w:pPr>
      <w:r>
        <w:rPr>
          <w:sz w:val="24"/>
          <w:szCs w:val="24"/>
        </w:rPr>
        <w:t>The danger</w:t>
      </w:r>
      <w:r w:rsidR="00803923">
        <w:rPr>
          <w:sz w:val="24"/>
          <w:szCs w:val="24"/>
        </w:rPr>
        <w:t>:</w:t>
      </w:r>
      <w:r>
        <w:rPr>
          <w:sz w:val="24"/>
          <w:szCs w:val="24"/>
        </w:rPr>
        <w:t xml:space="preserve"> frog in a kettle.</w:t>
      </w:r>
    </w:p>
    <w:p w14:paraId="5F963208" w14:textId="2DEF099E" w:rsidR="005C1639" w:rsidRDefault="005C1639" w:rsidP="005C1639">
      <w:pPr>
        <w:rPr>
          <w:sz w:val="24"/>
          <w:szCs w:val="24"/>
        </w:rPr>
      </w:pPr>
      <w:r>
        <w:rPr>
          <w:sz w:val="24"/>
          <w:szCs w:val="24"/>
        </w:rPr>
        <w:t>1959 Dr M Lloyd Jones preaching a series of sermons on revival to mark the 100</w:t>
      </w:r>
      <w:r w:rsidRPr="00AE6BE2">
        <w:rPr>
          <w:sz w:val="24"/>
          <w:szCs w:val="24"/>
          <w:vertAlign w:val="superscript"/>
        </w:rPr>
        <w:t>th</w:t>
      </w:r>
      <w:r>
        <w:rPr>
          <w:sz w:val="24"/>
          <w:szCs w:val="24"/>
        </w:rPr>
        <w:t xml:space="preserve"> anniversary</w:t>
      </w:r>
      <w:r w:rsidR="00803923">
        <w:rPr>
          <w:sz w:val="24"/>
          <w:szCs w:val="24"/>
        </w:rPr>
        <w:t xml:space="preserve"> of 1859 Revival</w:t>
      </w:r>
    </w:p>
    <w:p w14:paraId="7059780B" w14:textId="44224752" w:rsidR="005C1639" w:rsidRDefault="005C1639" w:rsidP="00803923">
      <w:pPr>
        <w:rPr>
          <w:sz w:val="24"/>
          <w:szCs w:val="24"/>
        </w:rPr>
      </w:pPr>
      <w:r>
        <w:rPr>
          <w:sz w:val="24"/>
          <w:szCs w:val="24"/>
        </w:rPr>
        <w:t xml:space="preserve"> Mark 9</w:t>
      </w:r>
      <w:r w:rsidR="00803923">
        <w:rPr>
          <w:sz w:val="24"/>
          <w:szCs w:val="24"/>
        </w:rPr>
        <w:t>:28-2</w:t>
      </w:r>
      <w:r>
        <w:rPr>
          <w:sz w:val="24"/>
          <w:szCs w:val="24"/>
        </w:rPr>
        <w:t xml:space="preserve"> </w:t>
      </w:r>
    </w:p>
    <w:p w14:paraId="335F2014" w14:textId="77777777" w:rsidR="005C1639" w:rsidRDefault="005C1639" w:rsidP="005C1639">
      <w:pPr>
        <w:rPr>
          <w:sz w:val="24"/>
          <w:szCs w:val="24"/>
        </w:rPr>
      </w:pPr>
      <w:r>
        <w:rPr>
          <w:sz w:val="24"/>
          <w:szCs w:val="24"/>
        </w:rPr>
        <w:t xml:space="preserve">“I am calling your attention to these </w:t>
      </w:r>
      <w:proofErr w:type="gramStart"/>
      <w:r>
        <w:rPr>
          <w:sz w:val="24"/>
          <w:szCs w:val="24"/>
        </w:rPr>
        <w:t>verses  so</w:t>
      </w:r>
      <w:proofErr w:type="gramEnd"/>
      <w:r>
        <w:rPr>
          <w:sz w:val="24"/>
          <w:szCs w:val="24"/>
        </w:rPr>
        <w:t xml:space="preserve"> we may consider the subject of revival and of the need, the urgent need of a revival in the Church of God at the present time for I am persuaded that this is a very urgent matter.</w:t>
      </w:r>
    </w:p>
    <w:p w14:paraId="635E7043" w14:textId="77777777" w:rsidR="005C1639" w:rsidRDefault="005C1639" w:rsidP="005C1639">
      <w:pPr>
        <w:rPr>
          <w:sz w:val="24"/>
          <w:szCs w:val="24"/>
        </w:rPr>
      </w:pPr>
      <w:r>
        <w:rPr>
          <w:sz w:val="24"/>
          <w:szCs w:val="24"/>
        </w:rPr>
        <w:t>“I do not hesitate to go so far as to say that unless we as individual Christians are feeling a grave concern about the state of the Church and the world today then we are very poor Christians indeed” (this was 0ver 60 years ago)</w:t>
      </w:r>
    </w:p>
    <w:p w14:paraId="3905A1BE" w14:textId="77777777" w:rsidR="005C1639" w:rsidRDefault="005C1639" w:rsidP="005C1639">
      <w:pPr>
        <w:rPr>
          <w:sz w:val="24"/>
          <w:szCs w:val="24"/>
        </w:rPr>
      </w:pPr>
      <w:r>
        <w:rPr>
          <w:sz w:val="24"/>
          <w:szCs w:val="24"/>
        </w:rPr>
        <w:t>“As we look at the expression this kind, I wonder whether as Christian people we are aware of the real depth of the problem which confronts us in a spiritual sense at this present time… you will never be able to deal with this kind unless you have applied to God for the power which he alone can give you. You must become aware of your need, of your impotence of your helplessness. We have got to feel it until we become desperate…we have got to realise that we must be filled with God’s Spirit …. (</w:t>
      </w:r>
      <w:proofErr w:type="gramStart"/>
      <w:r>
        <w:rPr>
          <w:sz w:val="24"/>
          <w:szCs w:val="24"/>
        </w:rPr>
        <w:t>we</w:t>
      </w:r>
      <w:proofErr w:type="gramEnd"/>
      <w:r>
        <w:rPr>
          <w:sz w:val="24"/>
          <w:szCs w:val="24"/>
        </w:rPr>
        <w:t xml:space="preserve"> need) the power of the living God and we must be confident that God has this power as much today as he had 100 years ago and so we must begin to seek the power and pray for it. We must begin to plead and yearn for it… this leads me to ask this question – are you really concerned about the present position? Are you desperately concerned about it? Are you praying about it?”</w:t>
      </w:r>
    </w:p>
    <w:p w14:paraId="25B6B934" w14:textId="21FA6FCD" w:rsidR="005C1639" w:rsidRPr="00B62836" w:rsidRDefault="005C1639" w:rsidP="005C1639">
      <w:pPr>
        <w:rPr>
          <w:rFonts w:cstheme="minorHAnsi"/>
          <w:sz w:val="24"/>
          <w:szCs w:val="24"/>
        </w:rPr>
      </w:pPr>
      <w:r w:rsidRPr="00B62836">
        <w:rPr>
          <w:rFonts w:cstheme="minorHAnsi"/>
          <w:sz w:val="24"/>
          <w:szCs w:val="24"/>
        </w:rPr>
        <w:t xml:space="preserve"> “</w:t>
      </w:r>
      <w:proofErr w:type="gramStart"/>
      <w:r w:rsidRPr="00B62836">
        <w:rPr>
          <w:rFonts w:cstheme="minorHAnsi"/>
          <w:sz w:val="24"/>
          <w:szCs w:val="24"/>
        </w:rPr>
        <w:t>the</w:t>
      </w:r>
      <w:proofErr w:type="gramEnd"/>
      <w:r w:rsidRPr="00B62836">
        <w:rPr>
          <w:rFonts w:cstheme="minorHAnsi"/>
          <w:sz w:val="24"/>
          <w:szCs w:val="24"/>
        </w:rPr>
        <w:t xml:space="preserve"> divine visitation of God that revives his church cannot be brought about by human effort, even though our not caring about it and not seeking it can effectively quench the Spirit and block it. </w:t>
      </w:r>
      <w:r w:rsidRPr="00B62836">
        <w:rPr>
          <w:rFonts w:cstheme="minorHAnsi"/>
          <w:b/>
          <w:sz w:val="24"/>
          <w:szCs w:val="24"/>
          <w:u w:val="single"/>
        </w:rPr>
        <w:t>To acknowledge our present impotence and cry to God for such a visitation is a supreme priority for the church today</w:t>
      </w:r>
      <w:r w:rsidRPr="00B62836">
        <w:rPr>
          <w:rFonts w:cstheme="minorHAnsi"/>
          <w:sz w:val="24"/>
          <w:szCs w:val="24"/>
        </w:rPr>
        <w:t>.</w:t>
      </w:r>
      <w:r w:rsidR="00803923">
        <w:rPr>
          <w:rFonts w:cstheme="minorHAnsi"/>
          <w:sz w:val="24"/>
          <w:szCs w:val="24"/>
        </w:rPr>
        <w:t xml:space="preserve"> JI Packer</w:t>
      </w:r>
    </w:p>
    <w:p w14:paraId="6DEBC532" w14:textId="77777777" w:rsidR="005C1639" w:rsidRDefault="005C1639" w:rsidP="005C1639">
      <w:pPr>
        <w:rPr>
          <w:rFonts w:cstheme="minorHAnsi"/>
          <w:sz w:val="24"/>
          <w:szCs w:val="24"/>
        </w:rPr>
      </w:pPr>
    </w:p>
    <w:p w14:paraId="6F55BCB1" w14:textId="1148244D" w:rsidR="005C1639" w:rsidRDefault="005C1639" w:rsidP="005C1639">
      <w:pPr>
        <w:rPr>
          <w:rFonts w:cstheme="minorHAnsi"/>
          <w:sz w:val="24"/>
          <w:szCs w:val="24"/>
        </w:rPr>
      </w:pPr>
      <w:r>
        <w:rPr>
          <w:rFonts w:cstheme="minorHAnsi"/>
          <w:sz w:val="24"/>
          <w:szCs w:val="24"/>
        </w:rPr>
        <w:t>Isaiah 62:6-</w:t>
      </w:r>
      <w:r w:rsidR="00803923">
        <w:rPr>
          <w:rFonts w:cstheme="minorHAnsi"/>
          <w:sz w:val="24"/>
          <w:szCs w:val="24"/>
        </w:rPr>
        <w:t>7</w:t>
      </w:r>
    </w:p>
    <w:p w14:paraId="4734CA43" w14:textId="17A5659B" w:rsidR="005C1639" w:rsidRDefault="005C1639" w:rsidP="005C1639">
      <w:pPr>
        <w:rPr>
          <w:rFonts w:cstheme="minorHAnsi"/>
          <w:sz w:val="24"/>
          <w:szCs w:val="24"/>
        </w:rPr>
      </w:pPr>
    </w:p>
    <w:p w14:paraId="3F37B7A9" w14:textId="578DABC1" w:rsidR="00803923" w:rsidRDefault="00803923" w:rsidP="005C1639">
      <w:pPr>
        <w:rPr>
          <w:rFonts w:cstheme="minorHAnsi"/>
          <w:sz w:val="24"/>
          <w:szCs w:val="24"/>
        </w:rPr>
      </w:pPr>
    </w:p>
    <w:p w14:paraId="7102F163" w14:textId="77777777" w:rsidR="00803923" w:rsidRDefault="00803923" w:rsidP="005C1639">
      <w:pPr>
        <w:rPr>
          <w:rFonts w:cstheme="minorHAnsi"/>
          <w:sz w:val="24"/>
          <w:szCs w:val="24"/>
        </w:rPr>
      </w:pPr>
    </w:p>
    <w:p w14:paraId="4F403ED6" w14:textId="77777777" w:rsidR="005C1639" w:rsidRPr="00D70BAD" w:rsidRDefault="005C1639" w:rsidP="005C1639">
      <w:pPr>
        <w:pStyle w:val="ListParagraph"/>
        <w:numPr>
          <w:ilvl w:val="1"/>
          <w:numId w:val="3"/>
        </w:numPr>
        <w:rPr>
          <w:rFonts w:cstheme="minorHAnsi"/>
          <w:b/>
          <w:bCs/>
          <w:sz w:val="24"/>
          <w:szCs w:val="24"/>
        </w:rPr>
      </w:pPr>
      <w:r w:rsidRPr="00D70BAD">
        <w:rPr>
          <w:rFonts w:cstheme="minorHAnsi"/>
          <w:b/>
          <w:bCs/>
          <w:sz w:val="24"/>
          <w:szCs w:val="24"/>
        </w:rPr>
        <w:lastRenderedPageBreak/>
        <w:t>Prayer</w:t>
      </w:r>
    </w:p>
    <w:p w14:paraId="6EB7710E" w14:textId="77777777" w:rsidR="005C1639" w:rsidRDefault="005C1639" w:rsidP="005C1639">
      <w:pPr>
        <w:rPr>
          <w:rFonts w:cstheme="minorHAnsi"/>
          <w:sz w:val="24"/>
          <w:szCs w:val="24"/>
        </w:rPr>
      </w:pPr>
      <w:r>
        <w:rPr>
          <w:rFonts w:cstheme="minorHAnsi"/>
          <w:sz w:val="24"/>
          <w:szCs w:val="24"/>
        </w:rPr>
        <w:t>“You cannot read far into the story of a revival without discovering that not only is prayer part of the inevitable result of an outpouring of the Spirit, but from a human standpoint it is also the single most significant cause.”</w:t>
      </w:r>
      <w:r>
        <w:rPr>
          <w:rStyle w:val="FootnoteReference"/>
          <w:rFonts w:cstheme="minorHAnsi"/>
          <w:sz w:val="24"/>
          <w:szCs w:val="24"/>
        </w:rPr>
        <w:footnoteReference w:id="26"/>
      </w:r>
    </w:p>
    <w:p w14:paraId="0E7913B6" w14:textId="77777777" w:rsidR="005C1639" w:rsidRDefault="005C1639" w:rsidP="005C1639">
      <w:pPr>
        <w:rPr>
          <w:rFonts w:cstheme="minorHAnsi"/>
          <w:sz w:val="24"/>
          <w:szCs w:val="24"/>
        </w:rPr>
      </w:pPr>
      <w:r>
        <w:rPr>
          <w:rFonts w:cstheme="minorHAnsi"/>
          <w:sz w:val="24"/>
          <w:szCs w:val="24"/>
        </w:rPr>
        <w:t>See earlier comments about the Lewis revival and prayer.</w:t>
      </w:r>
    </w:p>
    <w:p w14:paraId="55F5D6B4" w14:textId="77777777" w:rsidR="005C1639" w:rsidRDefault="005C1639" w:rsidP="005C1639">
      <w:pPr>
        <w:rPr>
          <w:sz w:val="24"/>
          <w:szCs w:val="24"/>
        </w:rPr>
      </w:pPr>
      <w:r>
        <w:rPr>
          <w:sz w:val="24"/>
          <w:szCs w:val="24"/>
        </w:rPr>
        <w:t>In the 1740’s a document called a “Memorial published by a group of Scottish ministers who had been involved in prayer societies, especially among young people, that began in Scotland around 1740. A group of godly ministers felt it was time to take this movement of prayer to a deeper level of resolve and practice. They created an ‘experiment’ that would unite the prayer groups in Scotland into a unified, visible strategy. They specifically appealed to Christians to gather for revival, praying every Saturday evening and Sunday morning for the next two years! In addition, they urged special meetings on the first Tuesday of each quarter. They set the time of 2 years to see what God would do and then to proceed upon the direction they believed the Lord gave them”</w:t>
      </w:r>
      <w:r>
        <w:rPr>
          <w:rStyle w:val="FootnoteReference"/>
          <w:sz w:val="24"/>
          <w:szCs w:val="24"/>
        </w:rPr>
        <w:footnoteReference w:id="27"/>
      </w:r>
    </w:p>
    <w:p w14:paraId="6F7EC615" w14:textId="21547D5E" w:rsidR="005C1639" w:rsidRPr="00803923" w:rsidRDefault="005C1639" w:rsidP="005C1639">
      <w:pPr>
        <w:rPr>
          <w:sz w:val="24"/>
          <w:szCs w:val="24"/>
        </w:rPr>
      </w:pPr>
      <w:r>
        <w:rPr>
          <w:sz w:val="24"/>
          <w:szCs w:val="24"/>
        </w:rPr>
        <w:t xml:space="preserve">Jonathan Edwards wrote “A Humble Attempt to Promote Explicit Agreement and Visible Union of God’s People in Extraordinary Prayer for the Revival of Religion and the Advancement of Christ’s Kingdom on Earth, Pursuant to Scripture Promises and Prophecies </w:t>
      </w:r>
      <w:r w:rsidRPr="00803923">
        <w:rPr>
          <w:sz w:val="24"/>
          <w:szCs w:val="24"/>
        </w:rPr>
        <w:t xml:space="preserve">Concerning the Last Time” </w:t>
      </w:r>
    </w:p>
    <w:p w14:paraId="6D820212" w14:textId="77777777" w:rsidR="005C1639" w:rsidRPr="00803923" w:rsidRDefault="005C1639" w:rsidP="005C1639">
      <w:pPr>
        <w:rPr>
          <w:rStyle w:val="Emphasis"/>
          <w:rFonts w:cstheme="minorHAnsi"/>
          <w:i w:val="0"/>
          <w:iCs w:val="0"/>
          <w:sz w:val="24"/>
          <w:szCs w:val="24"/>
          <w:shd w:val="clear" w:color="auto" w:fill="FFFFFF"/>
        </w:rPr>
      </w:pPr>
      <w:r w:rsidRPr="00803923">
        <w:rPr>
          <w:rStyle w:val="Emphasis"/>
          <w:rFonts w:cstheme="minorHAnsi"/>
          <w:i w:val="0"/>
          <w:iCs w:val="0"/>
          <w:sz w:val="24"/>
          <w:szCs w:val="24"/>
          <w:shd w:val="clear" w:color="auto" w:fill="FFFFFF"/>
        </w:rPr>
        <w:t>“For, undoubtedly, that which God abundantly makes the subject of his promises, God’s people should abundantly make the subject of their prayers. It also affords them the strongest assurances that their prayers shall be successful”</w:t>
      </w:r>
      <w:r w:rsidRPr="00803923">
        <w:rPr>
          <w:rStyle w:val="FootnoteReference"/>
          <w:rFonts w:cstheme="minorHAnsi"/>
          <w:sz w:val="24"/>
          <w:szCs w:val="24"/>
          <w:shd w:val="clear" w:color="auto" w:fill="FFFFFF"/>
        </w:rPr>
        <w:footnoteReference w:id="28"/>
      </w:r>
    </w:p>
    <w:p w14:paraId="375B17D8" w14:textId="77777777" w:rsidR="005C1639" w:rsidRPr="00D70BAD" w:rsidRDefault="005C1639" w:rsidP="005C1639">
      <w:pPr>
        <w:rPr>
          <w:rFonts w:cstheme="minorHAnsi"/>
          <w:b/>
          <w:bCs/>
          <w:sz w:val="24"/>
          <w:szCs w:val="24"/>
        </w:rPr>
      </w:pPr>
    </w:p>
    <w:p w14:paraId="3CAE7A5B" w14:textId="77777777" w:rsidR="005C1639" w:rsidRPr="00D70BAD" w:rsidRDefault="005C1639" w:rsidP="005C1639">
      <w:pPr>
        <w:pStyle w:val="ListParagraph"/>
        <w:numPr>
          <w:ilvl w:val="1"/>
          <w:numId w:val="3"/>
        </w:numPr>
        <w:rPr>
          <w:rFonts w:cstheme="minorHAnsi"/>
          <w:b/>
          <w:bCs/>
          <w:sz w:val="24"/>
          <w:szCs w:val="24"/>
        </w:rPr>
      </w:pPr>
      <w:r w:rsidRPr="00D70BAD">
        <w:rPr>
          <w:rFonts w:cstheme="minorHAnsi"/>
          <w:b/>
          <w:bCs/>
          <w:sz w:val="24"/>
          <w:szCs w:val="24"/>
        </w:rPr>
        <w:t xml:space="preserve">A Longing </w:t>
      </w:r>
      <w:proofErr w:type="gramStart"/>
      <w:r w:rsidRPr="00D70BAD">
        <w:rPr>
          <w:rFonts w:cstheme="minorHAnsi"/>
          <w:b/>
          <w:bCs/>
          <w:sz w:val="24"/>
          <w:szCs w:val="24"/>
        </w:rPr>
        <w:t>For</w:t>
      </w:r>
      <w:proofErr w:type="gramEnd"/>
      <w:r w:rsidRPr="00D70BAD">
        <w:rPr>
          <w:rFonts w:cstheme="minorHAnsi"/>
          <w:b/>
          <w:bCs/>
          <w:sz w:val="24"/>
          <w:szCs w:val="24"/>
        </w:rPr>
        <w:t xml:space="preserve"> More of God</w:t>
      </w:r>
    </w:p>
    <w:p w14:paraId="5F00CB4F" w14:textId="52C4E7E3" w:rsidR="00803923" w:rsidRDefault="00803923" w:rsidP="00803923">
      <w:pPr>
        <w:rPr>
          <w:rFonts w:cstheme="minorHAnsi"/>
          <w:sz w:val="24"/>
          <w:szCs w:val="24"/>
        </w:rPr>
      </w:pPr>
      <w:proofErr w:type="spellStart"/>
      <w:r>
        <w:rPr>
          <w:rFonts w:cstheme="minorHAnsi"/>
          <w:sz w:val="24"/>
          <w:szCs w:val="24"/>
        </w:rPr>
        <w:t>Eph</w:t>
      </w:r>
      <w:proofErr w:type="spellEnd"/>
      <w:r w:rsidR="005C1639">
        <w:rPr>
          <w:rFonts w:cstheme="minorHAnsi"/>
          <w:sz w:val="24"/>
          <w:szCs w:val="24"/>
        </w:rPr>
        <w:t xml:space="preserve"> 3:14-21 </w:t>
      </w:r>
    </w:p>
    <w:p w14:paraId="5ED3B47E" w14:textId="77777777" w:rsidR="005C1639" w:rsidRPr="005244F0" w:rsidRDefault="005C1639" w:rsidP="005C1639">
      <w:r>
        <w:rPr>
          <w:sz w:val="24"/>
          <w:szCs w:val="24"/>
        </w:rPr>
        <w:t>“</w:t>
      </w:r>
      <w:r w:rsidRPr="005244F0">
        <w:rPr>
          <w:sz w:val="24"/>
          <w:szCs w:val="24"/>
        </w:rPr>
        <w:t>That night Thursday 28</w:t>
      </w:r>
      <w:r w:rsidRPr="005244F0">
        <w:rPr>
          <w:sz w:val="24"/>
          <w:szCs w:val="24"/>
          <w:vertAlign w:val="superscript"/>
        </w:rPr>
        <w:t>th</w:t>
      </w:r>
      <w:r w:rsidRPr="005244F0">
        <w:rPr>
          <w:sz w:val="24"/>
          <w:szCs w:val="24"/>
        </w:rPr>
        <w:t xml:space="preserve"> January, was the sweetest night I ever had in my life. </w:t>
      </w:r>
      <w:r w:rsidRPr="005244F0">
        <w:rPr>
          <w:b/>
          <w:bCs/>
          <w:sz w:val="24"/>
          <w:szCs w:val="24"/>
        </w:rPr>
        <w:t>I cannot find language to express how certain the love of God appeared</w:t>
      </w:r>
      <w:r w:rsidRPr="005244F0">
        <w:rPr>
          <w:sz w:val="24"/>
          <w:szCs w:val="24"/>
        </w:rPr>
        <w:t xml:space="preserve"> - the everlasting mountains and hills were but shadows of it. My safety and happiness and eternal enjoyment of God’s unchanging love seemed as lasting and unchangeable as God Himself. Melted and overcome by the sweetness of this assurance, I fell into a great flow of tears and could not stop weeping aloud. It appeared certain to me that God was my father and Christ my lord and saviour, that He was mine and I </w:t>
      </w:r>
      <w:proofErr w:type="spellStart"/>
      <w:r w:rsidRPr="005244F0">
        <w:rPr>
          <w:sz w:val="24"/>
          <w:szCs w:val="24"/>
        </w:rPr>
        <w:t>his</w:t>
      </w:r>
      <w:proofErr w:type="spellEnd"/>
      <w:r w:rsidRPr="005244F0">
        <w:rPr>
          <w:b/>
          <w:bCs/>
          <w:sz w:val="24"/>
          <w:szCs w:val="24"/>
        </w:rPr>
        <w:t>. Under a delightful sense of the immediate presence and love of God</w:t>
      </w:r>
      <w:r w:rsidRPr="005244F0">
        <w:rPr>
          <w:sz w:val="24"/>
          <w:szCs w:val="24"/>
        </w:rPr>
        <w:t xml:space="preserve">, these words seemed to come over and over in my mind, “my God, my all, my God, my all”. The presence of God was so near and so real that I seemed scarcely </w:t>
      </w:r>
      <w:r w:rsidRPr="005244F0">
        <w:rPr>
          <w:sz w:val="24"/>
          <w:szCs w:val="24"/>
        </w:rPr>
        <w:lastRenderedPageBreak/>
        <w:t>conscious of anything else…. the peace and happiness which I felt was altogether inexpressible. It seemed to be that which came from heaven, to be eternal and unchangeable…….</w:t>
      </w:r>
      <w:proofErr w:type="gramStart"/>
      <w:r w:rsidRPr="005244F0">
        <w:t>….all</w:t>
      </w:r>
      <w:proofErr w:type="gramEnd"/>
      <w:r w:rsidRPr="005244F0">
        <w:t xml:space="preserve"> night I continued in a constant, clear and lively sense of the heavenly sweetness of Christ’s excellent and transcendent love, of his nearness to me and of my dearness to him. </w:t>
      </w:r>
      <w:r w:rsidRPr="005244F0">
        <w:rPr>
          <w:b/>
          <w:bCs/>
        </w:rPr>
        <w:t>I seemed to perceive a glow of divine love come down from the heart of Christ in heaven, into my heart in a constant stream</w:t>
      </w:r>
      <w:r w:rsidRPr="005244F0">
        <w:t xml:space="preserve">. So far as I </w:t>
      </w:r>
      <w:proofErr w:type="gramStart"/>
      <w:r w:rsidRPr="005244F0">
        <w:t>am capable of making</w:t>
      </w:r>
      <w:proofErr w:type="gramEnd"/>
      <w:r w:rsidRPr="005244F0">
        <w:t xml:space="preserve"> a comparison, I think that what I felt each minute during this whole time was worth more than all the outward comfort and pleasure which I had enjoyed in my whole life put together. It was a pure delight which fed and satisfied the soul”. </w:t>
      </w:r>
      <w:r>
        <w:rPr>
          <w:rStyle w:val="FootnoteReference"/>
        </w:rPr>
        <w:footnoteReference w:id="29"/>
      </w:r>
    </w:p>
    <w:p w14:paraId="682EEC44" w14:textId="10685CDD" w:rsidR="005C1639" w:rsidRDefault="005C1639" w:rsidP="005C1639">
      <w:pPr>
        <w:rPr>
          <w:sz w:val="24"/>
          <w:szCs w:val="24"/>
        </w:rPr>
      </w:pPr>
      <w:r>
        <w:rPr>
          <w:sz w:val="24"/>
          <w:szCs w:val="24"/>
        </w:rPr>
        <w:t>Psalm 42:1-2</w:t>
      </w:r>
    </w:p>
    <w:p w14:paraId="6B2AE3FD" w14:textId="581C6029" w:rsidR="005C1639" w:rsidRDefault="005C1639" w:rsidP="005C1639">
      <w:pPr>
        <w:rPr>
          <w:sz w:val="24"/>
          <w:szCs w:val="24"/>
        </w:rPr>
      </w:pPr>
      <w:r>
        <w:rPr>
          <w:sz w:val="24"/>
          <w:szCs w:val="24"/>
        </w:rPr>
        <w:t>Psalm 63:1</w:t>
      </w:r>
    </w:p>
    <w:p w14:paraId="67794157" w14:textId="77777777" w:rsidR="005C1639" w:rsidRPr="007815CB" w:rsidRDefault="005C1639" w:rsidP="005C1639">
      <w:pPr>
        <w:pStyle w:val="ListParagraph"/>
        <w:numPr>
          <w:ilvl w:val="1"/>
          <w:numId w:val="3"/>
        </w:numPr>
        <w:rPr>
          <w:rFonts w:cstheme="minorHAnsi"/>
          <w:b/>
          <w:bCs/>
          <w:sz w:val="24"/>
          <w:szCs w:val="24"/>
        </w:rPr>
      </w:pPr>
      <w:r w:rsidRPr="007815CB">
        <w:rPr>
          <w:rFonts w:cstheme="minorHAnsi"/>
          <w:b/>
          <w:bCs/>
          <w:sz w:val="24"/>
          <w:szCs w:val="24"/>
        </w:rPr>
        <w:t xml:space="preserve">Persist in Faithful Godly Living </w:t>
      </w:r>
    </w:p>
    <w:p w14:paraId="31CC9E1E" w14:textId="77777777" w:rsidR="005C1639" w:rsidRPr="00E2796D" w:rsidRDefault="005C1639" w:rsidP="005C1639">
      <w:pPr>
        <w:rPr>
          <w:rFonts w:cstheme="minorHAnsi"/>
          <w:sz w:val="24"/>
          <w:szCs w:val="24"/>
        </w:rPr>
      </w:pPr>
    </w:p>
    <w:p w14:paraId="11DAB3E0" w14:textId="77777777" w:rsidR="005C1639" w:rsidRDefault="005C1639" w:rsidP="005C1639">
      <w:pPr>
        <w:ind w:left="720"/>
        <w:rPr>
          <w:rFonts w:cs="Times New Roman"/>
          <w:sz w:val="24"/>
          <w:szCs w:val="24"/>
        </w:rPr>
      </w:pPr>
      <w:r w:rsidRPr="006126AC">
        <w:rPr>
          <w:rFonts w:cs="Times New Roman"/>
          <w:sz w:val="24"/>
          <w:szCs w:val="24"/>
        </w:rPr>
        <w:t xml:space="preserve">“As a seminary student years ago, I had the privilege of attending lectures by Dr JI Packer. His reflections were stimulating in many ways. </w:t>
      </w:r>
      <w:r w:rsidRPr="006126AC">
        <w:rPr>
          <w:rFonts w:cs="Times New Roman"/>
          <w:b/>
          <w:sz w:val="24"/>
          <w:szCs w:val="24"/>
          <w:u w:val="single"/>
        </w:rPr>
        <w:t>But over the years one simple sentence has echoed in my mind with almost haunting persistence: “Do not neglect the revival dimension in your ministry</w:t>
      </w:r>
      <w:r w:rsidRPr="006126AC">
        <w:rPr>
          <w:rFonts w:cs="Times New Roman"/>
          <w:sz w:val="24"/>
          <w:szCs w:val="24"/>
        </w:rPr>
        <w:t>……………………</w:t>
      </w:r>
      <w:proofErr w:type="gramStart"/>
      <w:r w:rsidRPr="006126AC">
        <w:rPr>
          <w:rFonts w:cs="Times New Roman"/>
          <w:sz w:val="24"/>
          <w:szCs w:val="24"/>
        </w:rPr>
        <w:t>…..</w:t>
      </w:r>
      <w:proofErr w:type="gramEnd"/>
      <w:r w:rsidRPr="006126AC">
        <w:rPr>
          <w:rFonts w:cs="Times New Roman"/>
          <w:sz w:val="24"/>
          <w:szCs w:val="24"/>
        </w:rPr>
        <w:t xml:space="preserve">My plea comes down to this. </w:t>
      </w:r>
      <w:r w:rsidRPr="006126AC">
        <w:rPr>
          <w:rFonts w:cs="Times New Roman"/>
          <w:i/>
          <w:sz w:val="24"/>
          <w:szCs w:val="24"/>
        </w:rPr>
        <w:t>Let’s not neglect the revival dimension in our churches</w:t>
      </w:r>
      <w:r w:rsidRPr="006126AC">
        <w:rPr>
          <w:rFonts w:cs="Times New Roman"/>
          <w:sz w:val="24"/>
          <w:szCs w:val="24"/>
        </w:rPr>
        <w:t xml:space="preserve">. It is biblical. It is right. It is of God. Let’s stop being so timid. Let’s trust God so much that we follow his Word without qualifying it to death. None of us has long to live. Why not </w:t>
      </w:r>
      <w:proofErr w:type="gramStart"/>
      <w:r w:rsidRPr="006126AC">
        <w:rPr>
          <w:rFonts w:cs="Times New Roman"/>
          <w:sz w:val="24"/>
          <w:szCs w:val="24"/>
        </w:rPr>
        <w:t>do</w:t>
      </w:r>
      <w:proofErr w:type="gramEnd"/>
      <w:r w:rsidRPr="006126AC">
        <w:rPr>
          <w:rFonts w:cs="Times New Roman"/>
          <w:sz w:val="24"/>
          <w:szCs w:val="24"/>
        </w:rPr>
        <w:t xml:space="preserve"> something boldly radical before you die? Follow God’s Word fully. Don’t censor it. Don’t whittle it down to the narrow confines of your comfort zones. Trust that God is wise in all his Word and ways. Pray for more of him than you’ve ever had before. And then go beyond praying. Expect him to show himself near to you in new ways that will delight you and honour his own name. Venture your whole personal fulfilment on God, withholding nothing”</w:t>
      </w:r>
      <w:r>
        <w:rPr>
          <w:rStyle w:val="FootnoteReference"/>
          <w:rFonts w:cs="Times New Roman"/>
          <w:sz w:val="24"/>
          <w:szCs w:val="24"/>
        </w:rPr>
        <w:footnoteReference w:id="30"/>
      </w:r>
    </w:p>
    <w:p w14:paraId="0E335D16" w14:textId="77777777" w:rsidR="005C1639" w:rsidRDefault="005C1639" w:rsidP="005C1639">
      <w:pPr>
        <w:ind w:left="720"/>
        <w:rPr>
          <w:rFonts w:cs="Times New Roman"/>
          <w:sz w:val="24"/>
          <w:szCs w:val="24"/>
        </w:rPr>
      </w:pPr>
    </w:p>
    <w:p w14:paraId="6386DE1F" w14:textId="77777777" w:rsidR="005C1639" w:rsidRPr="007815CB" w:rsidRDefault="005C1639" w:rsidP="005C1639">
      <w:pPr>
        <w:ind w:left="720"/>
        <w:rPr>
          <w:rFonts w:cs="Times New Roman"/>
          <w:sz w:val="24"/>
          <w:szCs w:val="24"/>
        </w:rPr>
      </w:pPr>
      <w:r>
        <w:rPr>
          <w:b/>
          <w:bCs/>
          <w:sz w:val="24"/>
          <w:szCs w:val="24"/>
        </w:rPr>
        <w:t xml:space="preserve">3.5 </w:t>
      </w:r>
      <w:r w:rsidRPr="00D70BAD">
        <w:rPr>
          <w:b/>
          <w:bCs/>
          <w:sz w:val="24"/>
          <w:szCs w:val="24"/>
        </w:rPr>
        <w:t>Expect the Unexpected!</w:t>
      </w:r>
    </w:p>
    <w:p w14:paraId="5ABD5A2B" w14:textId="15A5B33E" w:rsidR="00C4150F" w:rsidRPr="00803923" w:rsidRDefault="005C1639">
      <w:pPr>
        <w:rPr>
          <w:sz w:val="24"/>
          <w:szCs w:val="24"/>
        </w:rPr>
      </w:pPr>
      <w:r>
        <w:rPr>
          <w:sz w:val="24"/>
          <w:szCs w:val="24"/>
        </w:rPr>
        <w:t xml:space="preserve">“Now it is an amazing fact that when the revival for which this prayer longs </w:t>
      </w:r>
      <w:proofErr w:type="gramStart"/>
      <w:r>
        <w:rPr>
          <w:sz w:val="24"/>
          <w:szCs w:val="24"/>
        </w:rPr>
        <w:t>actually came</w:t>
      </w:r>
      <w:proofErr w:type="gramEnd"/>
      <w:r>
        <w:rPr>
          <w:sz w:val="24"/>
          <w:szCs w:val="24"/>
        </w:rPr>
        <w:t xml:space="preserve"> to Great Britain, it did not originate among the fellow Dissenters of Watts and </w:t>
      </w:r>
      <w:proofErr w:type="spellStart"/>
      <w:r>
        <w:rPr>
          <w:sz w:val="24"/>
          <w:szCs w:val="24"/>
        </w:rPr>
        <w:t>Guyse</w:t>
      </w:r>
      <w:proofErr w:type="spellEnd"/>
      <w:r>
        <w:rPr>
          <w:sz w:val="24"/>
          <w:szCs w:val="24"/>
        </w:rPr>
        <w:t xml:space="preserve">. Though biblical orthodoxy had by and large been kept alive by these heirs of Puritanism, it was from within that body which had </w:t>
      </w:r>
      <w:proofErr w:type="gramStart"/>
      <w:r>
        <w:rPr>
          <w:sz w:val="24"/>
          <w:szCs w:val="24"/>
        </w:rPr>
        <w:t>actually persecuted</w:t>
      </w:r>
      <w:proofErr w:type="gramEnd"/>
      <w:r>
        <w:rPr>
          <w:sz w:val="24"/>
          <w:szCs w:val="24"/>
        </w:rPr>
        <w:t xml:space="preserve"> the Puritans, namely, the Church of England, that revival broke forth”</w:t>
      </w:r>
      <w:r>
        <w:rPr>
          <w:rStyle w:val="FootnoteReference"/>
          <w:sz w:val="24"/>
          <w:szCs w:val="24"/>
        </w:rPr>
        <w:footnoteReference w:id="31"/>
      </w:r>
    </w:p>
    <w:sectPr w:rsidR="00C4150F" w:rsidRPr="008039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A8090" w14:textId="77777777" w:rsidR="00D17D6F" w:rsidRDefault="00D17D6F" w:rsidP="005C1639">
      <w:pPr>
        <w:spacing w:after="0" w:line="240" w:lineRule="auto"/>
      </w:pPr>
      <w:r>
        <w:separator/>
      </w:r>
    </w:p>
  </w:endnote>
  <w:endnote w:type="continuationSeparator" w:id="0">
    <w:p w14:paraId="1CD8F667" w14:textId="77777777" w:rsidR="00D17D6F" w:rsidRDefault="00D17D6F" w:rsidP="005C1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3347" w14:textId="77777777" w:rsidR="00D17D6F" w:rsidRDefault="00D17D6F" w:rsidP="005C1639">
      <w:pPr>
        <w:spacing w:after="0" w:line="240" w:lineRule="auto"/>
      </w:pPr>
      <w:r>
        <w:separator/>
      </w:r>
    </w:p>
  </w:footnote>
  <w:footnote w:type="continuationSeparator" w:id="0">
    <w:p w14:paraId="2B106B7E" w14:textId="77777777" w:rsidR="00D17D6F" w:rsidRDefault="00D17D6F" w:rsidP="005C1639">
      <w:pPr>
        <w:spacing w:after="0" w:line="240" w:lineRule="auto"/>
      </w:pPr>
      <w:r>
        <w:continuationSeparator/>
      </w:r>
    </w:p>
  </w:footnote>
  <w:footnote w:id="1">
    <w:p w14:paraId="4C8DDE2D" w14:textId="77777777" w:rsidR="005C1639" w:rsidRDefault="005C1639" w:rsidP="005C1639">
      <w:pPr>
        <w:pStyle w:val="FootnoteText"/>
      </w:pPr>
      <w:r>
        <w:rPr>
          <w:rStyle w:val="FootnoteReference"/>
        </w:rPr>
        <w:footnoteRef/>
      </w:r>
      <w:r>
        <w:t xml:space="preserve"> R </w:t>
      </w:r>
      <w:proofErr w:type="spellStart"/>
      <w:r>
        <w:t>Ortlund</w:t>
      </w:r>
      <w:proofErr w:type="spellEnd"/>
      <w:r>
        <w:t xml:space="preserve"> When God Comes to Church p9</w:t>
      </w:r>
    </w:p>
  </w:footnote>
  <w:footnote w:id="2">
    <w:p w14:paraId="79914334" w14:textId="77777777" w:rsidR="005C1639" w:rsidRDefault="005C1639" w:rsidP="005C1639">
      <w:pPr>
        <w:pStyle w:val="FootnoteText"/>
      </w:pPr>
      <w:r>
        <w:rPr>
          <w:rStyle w:val="FootnoteReference"/>
        </w:rPr>
        <w:footnoteRef/>
      </w:r>
      <w:r>
        <w:t xml:space="preserve"> W Fleming If My People p78-79</w:t>
      </w:r>
    </w:p>
  </w:footnote>
  <w:footnote w:id="3">
    <w:p w14:paraId="54CC2072" w14:textId="77777777" w:rsidR="005C1639" w:rsidRDefault="005C1639" w:rsidP="005C1639">
      <w:pPr>
        <w:pStyle w:val="FootnoteText"/>
      </w:pPr>
      <w:r>
        <w:rPr>
          <w:rStyle w:val="FootnoteReference"/>
        </w:rPr>
        <w:footnoteRef/>
      </w:r>
      <w:r>
        <w:t xml:space="preserve"> Revival Brian Edwards p86-88</w:t>
      </w:r>
    </w:p>
  </w:footnote>
  <w:footnote w:id="4">
    <w:p w14:paraId="36058750" w14:textId="77777777" w:rsidR="005C1639" w:rsidRDefault="005C1639" w:rsidP="005C1639">
      <w:pPr>
        <w:pStyle w:val="FootnoteText"/>
      </w:pPr>
      <w:r>
        <w:rPr>
          <w:rStyle w:val="FootnoteReference"/>
        </w:rPr>
        <w:footnoteRef/>
      </w:r>
      <w:r>
        <w:t xml:space="preserve"> A Narrative of Surprising Conversions: J Edwards p14</w:t>
      </w:r>
    </w:p>
  </w:footnote>
  <w:footnote w:id="5">
    <w:p w14:paraId="0D24CFFF" w14:textId="77777777" w:rsidR="005C1639" w:rsidRDefault="005C1639" w:rsidP="005C1639">
      <w:pPr>
        <w:pStyle w:val="FootnoteText"/>
      </w:pPr>
      <w:r>
        <w:rPr>
          <w:rStyle w:val="FootnoteReference"/>
        </w:rPr>
        <w:footnoteRef/>
      </w:r>
      <w:r>
        <w:t xml:space="preserve"> Duncan Campbell: Woolsey p118</w:t>
      </w:r>
    </w:p>
  </w:footnote>
  <w:footnote w:id="6">
    <w:p w14:paraId="584C2B7F" w14:textId="77777777" w:rsidR="005C1639" w:rsidRDefault="005C1639" w:rsidP="005C1639">
      <w:pPr>
        <w:pStyle w:val="FootnoteText"/>
      </w:pPr>
      <w:r>
        <w:rPr>
          <w:rStyle w:val="FootnoteReference"/>
        </w:rPr>
        <w:footnoteRef/>
      </w:r>
      <w:r>
        <w:t xml:space="preserve"> A Narrative of Surprising Conversions: J Edwards p14</w:t>
      </w:r>
    </w:p>
  </w:footnote>
  <w:footnote w:id="7">
    <w:p w14:paraId="7D2D9A5F" w14:textId="77777777" w:rsidR="005C1639" w:rsidRDefault="005C1639" w:rsidP="005C1639">
      <w:pPr>
        <w:pStyle w:val="FootnoteText"/>
      </w:pPr>
      <w:r>
        <w:rPr>
          <w:rStyle w:val="FootnoteReference"/>
        </w:rPr>
        <w:footnoteRef/>
      </w:r>
      <w:r>
        <w:t xml:space="preserve"> Revival Dr M Lloyd Jones p107</w:t>
      </w:r>
    </w:p>
  </w:footnote>
  <w:footnote w:id="8">
    <w:p w14:paraId="59883CA6" w14:textId="77777777" w:rsidR="005C1639" w:rsidRDefault="005C1639" w:rsidP="005C1639">
      <w:pPr>
        <w:pStyle w:val="FootnoteText"/>
      </w:pPr>
      <w:r>
        <w:rPr>
          <w:rStyle w:val="FootnoteReference"/>
        </w:rPr>
        <w:footnoteRef/>
      </w:r>
      <w:r>
        <w:t xml:space="preserve"> Revival A People Saturated with God: Brian Edwards p17-18</w:t>
      </w:r>
    </w:p>
  </w:footnote>
  <w:footnote w:id="9">
    <w:p w14:paraId="5A8B9C2C" w14:textId="77777777" w:rsidR="005C1639" w:rsidRDefault="005C1639" w:rsidP="005C1639">
      <w:pPr>
        <w:pStyle w:val="FootnoteText"/>
      </w:pPr>
      <w:r>
        <w:rPr>
          <w:rStyle w:val="FootnoteReference"/>
        </w:rPr>
        <w:footnoteRef/>
      </w:r>
      <w:r>
        <w:t xml:space="preserve"> Ibid p13-15</w:t>
      </w:r>
    </w:p>
  </w:footnote>
  <w:footnote w:id="10">
    <w:p w14:paraId="38F32518" w14:textId="77777777" w:rsidR="005C1639" w:rsidRPr="00551115" w:rsidRDefault="005C1639" w:rsidP="005C1639">
      <w:pPr>
        <w:pStyle w:val="FootnoteText"/>
      </w:pPr>
      <w:r>
        <w:rPr>
          <w:rStyle w:val="FootnoteReference"/>
        </w:rPr>
        <w:footnoteRef/>
      </w:r>
      <w:r>
        <w:t xml:space="preserve"> Noll M </w:t>
      </w:r>
      <w:r>
        <w:rPr>
          <w:i/>
        </w:rPr>
        <w:t xml:space="preserve">The Rise of Evangelicalism </w:t>
      </w:r>
      <w:r>
        <w:t>p35,37</w:t>
      </w:r>
    </w:p>
  </w:footnote>
  <w:footnote w:id="11">
    <w:p w14:paraId="62E2CCC7" w14:textId="77777777" w:rsidR="005C1639" w:rsidRPr="00551115" w:rsidRDefault="005C1639" w:rsidP="005C1639">
      <w:pPr>
        <w:pStyle w:val="FootnoteText"/>
      </w:pPr>
      <w:r>
        <w:rPr>
          <w:rStyle w:val="FootnoteReference"/>
        </w:rPr>
        <w:footnoteRef/>
      </w:r>
      <w:r>
        <w:t xml:space="preserve"> Porteous and </w:t>
      </w:r>
      <w:proofErr w:type="spellStart"/>
      <w:r>
        <w:t>Stinton</w:t>
      </w:r>
      <w:proofErr w:type="spellEnd"/>
      <w:r>
        <w:t xml:space="preserve"> </w:t>
      </w:r>
      <w:r>
        <w:rPr>
          <w:i/>
        </w:rPr>
        <w:t xml:space="preserve">Works of Thomas </w:t>
      </w:r>
      <w:proofErr w:type="spellStart"/>
      <w:r>
        <w:rPr>
          <w:i/>
        </w:rPr>
        <w:t>Stecker</w:t>
      </w:r>
      <w:proofErr w:type="spellEnd"/>
      <w:r>
        <w:rPr>
          <w:i/>
        </w:rPr>
        <w:t xml:space="preserve"> </w:t>
      </w:r>
      <w:r w:rsidRPr="00551115">
        <w:t>Vol V p29</w:t>
      </w:r>
    </w:p>
  </w:footnote>
  <w:footnote w:id="12">
    <w:p w14:paraId="31D6DDF0" w14:textId="77777777" w:rsidR="005C1639" w:rsidRPr="00551115" w:rsidRDefault="005C1639" w:rsidP="005C1639">
      <w:pPr>
        <w:pStyle w:val="FootnoteText"/>
      </w:pPr>
      <w:r>
        <w:rPr>
          <w:rStyle w:val="FootnoteReference"/>
        </w:rPr>
        <w:footnoteRef/>
      </w:r>
      <w:r>
        <w:t xml:space="preserve"> Ryle JC </w:t>
      </w:r>
      <w:r w:rsidRPr="00551115">
        <w:rPr>
          <w:i/>
        </w:rPr>
        <w:t>Christian Leaders of the 18</w:t>
      </w:r>
      <w:r w:rsidRPr="00551115">
        <w:rPr>
          <w:i/>
          <w:vertAlign w:val="superscript"/>
        </w:rPr>
        <w:t>th</w:t>
      </w:r>
      <w:r w:rsidRPr="00551115">
        <w:rPr>
          <w:i/>
        </w:rPr>
        <w:t xml:space="preserve"> C</w:t>
      </w:r>
      <w:r>
        <w:t xml:space="preserve"> p49</w:t>
      </w:r>
    </w:p>
  </w:footnote>
  <w:footnote w:id="13">
    <w:p w14:paraId="1B0D0C64" w14:textId="77777777" w:rsidR="005C1639" w:rsidRDefault="005C1639" w:rsidP="005C1639">
      <w:pPr>
        <w:pStyle w:val="FootnoteText"/>
      </w:pPr>
      <w:r>
        <w:rPr>
          <w:rStyle w:val="FootnoteReference"/>
        </w:rPr>
        <w:footnoteRef/>
      </w:r>
      <w:r>
        <w:t xml:space="preserve"> Ryle </w:t>
      </w:r>
      <w:r w:rsidRPr="00376D8E">
        <w:rPr>
          <w:i/>
        </w:rPr>
        <w:t>Christian Leaders</w:t>
      </w:r>
      <w:r>
        <w:t xml:space="preserve"> p47-48</w:t>
      </w:r>
    </w:p>
  </w:footnote>
  <w:footnote w:id="14">
    <w:p w14:paraId="5EA127C0" w14:textId="77777777" w:rsidR="005C1639" w:rsidRPr="00376D8E" w:rsidRDefault="005C1639" w:rsidP="005C1639">
      <w:pPr>
        <w:pStyle w:val="FootnoteText"/>
      </w:pPr>
      <w:r>
        <w:rPr>
          <w:rStyle w:val="FootnoteReference"/>
        </w:rPr>
        <w:footnoteRef/>
      </w:r>
      <w:r>
        <w:t xml:space="preserve"> </w:t>
      </w:r>
      <w:proofErr w:type="spellStart"/>
      <w:r>
        <w:t>Dallimore</w:t>
      </w:r>
      <w:proofErr w:type="spellEnd"/>
      <w:r>
        <w:t xml:space="preserve"> A </w:t>
      </w:r>
      <w:r w:rsidRPr="00376D8E">
        <w:rPr>
          <w:i/>
        </w:rPr>
        <w:t>George Whitefield Vol 1</w:t>
      </w:r>
      <w:r>
        <w:t>p400</w:t>
      </w:r>
    </w:p>
  </w:footnote>
  <w:footnote w:id="15">
    <w:p w14:paraId="677EDF44" w14:textId="77777777" w:rsidR="005C1639" w:rsidRDefault="005C1639" w:rsidP="005C1639">
      <w:pPr>
        <w:pStyle w:val="FootnoteText"/>
      </w:pPr>
      <w:r>
        <w:rPr>
          <w:rStyle w:val="FootnoteReference"/>
        </w:rPr>
        <w:footnoteRef/>
      </w:r>
      <w:r>
        <w:t xml:space="preserve"> Ibid p263-4</w:t>
      </w:r>
    </w:p>
  </w:footnote>
  <w:footnote w:id="16">
    <w:p w14:paraId="094830D6" w14:textId="77777777" w:rsidR="005C1639" w:rsidRPr="00551115" w:rsidRDefault="005C1639" w:rsidP="005C1639">
      <w:pPr>
        <w:pStyle w:val="FootnoteText"/>
      </w:pPr>
      <w:r>
        <w:rPr>
          <w:rStyle w:val="FootnoteReference"/>
        </w:rPr>
        <w:footnoteRef/>
      </w:r>
      <w:r>
        <w:t xml:space="preserve"> Evans E </w:t>
      </w:r>
      <w:r w:rsidRPr="00551115">
        <w:rPr>
          <w:i/>
        </w:rPr>
        <w:t>Daniel Rowland</w:t>
      </w:r>
      <w:r>
        <w:rPr>
          <w:i/>
        </w:rPr>
        <w:t xml:space="preserve"> </w:t>
      </w:r>
      <w:r>
        <w:t>p53</w:t>
      </w:r>
    </w:p>
  </w:footnote>
  <w:footnote w:id="17">
    <w:p w14:paraId="31864242" w14:textId="77777777" w:rsidR="005C1639" w:rsidRDefault="005C1639" w:rsidP="005C1639">
      <w:pPr>
        <w:pStyle w:val="FootnoteText"/>
      </w:pPr>
      <w:r>
        <w:rPr>
          <w:rStyle w:val="FootnoteReference"/>
        </w:rPr>
        <w:footnoteRef/>
      </w:r>
      <w:r>
        <w:t xml:space="preserve"> Ibid p54</w:t>
      </w:r>
    </w:p>
  </w:footnote>
  <w:footnote w:id="18">
    <w:p w14:paraId="06A8A084" w14:textId="77777777" w:rsidR="005C1639" w:rsidRDefault="005C1639" w:rsidP="005C1639">
      <w:pPr>
        <w:pStyle w:val="FootnoteText"/>
      </w:pPr>
      <w:r>
        <w:rPr>
          <w:rStyle w:val="FootnoteReference"/>
        </w:rPr>
        <w:footnoteRef/>
      </w:r>
      <w:r>
        <w:t xml:space="preserve"> Ibid p169</w:t>
      </w:r>
    </w:p>
  </w:footnote>
  <w:footnote w:id="19">
    <w:p w14:paraId="626688F9" w14:textId="77777777" w:rsidR="005C1639" w:rsidRDefault="005C1639" w:rsidP="005C1639">
      <w:pPr>
        <w:pStyle w:val="FootnoteText"/>
      </w:pPr>
      <w:r>
        <w:rPr>
          <w:rStyle w:val="FootnoteReference"/>
        </w:rPr>
        <w:footnoteRef/>
      </w:r>
      <w:r>
        <w:t xml:space="preserve"> Ibid p172</w:t>
      </w:r>
    </w:p>
  </w:footnote>
  <w:footnote w:id="20">
    <w:p w14:paraId="12A1ABA0" w14:textId="77777777" w:rsidR="005C1639" w:rsidRDefault="005C1639" w:rsidP="005C1639">
      <w:pPr>
        <w:pStyle w:val="FootnoteText"/>
      </w:pPr>
      <w:r>
        <w:rPr>
          <w:rStyle w:val="FootnoteReference"/>
        </w:rPr>
        <w:footnoteRef/>
      </w:r>
      <w:r>
        <w:t xml:space="preserve"> Ryle </w:t>
      </w:r>
      <w:r w:rsidRPr="00551115">
        <w:rPr>
          <w:i/>
        </w:rPr>
        <w:t>Christian Leaders of the 18</w:t>
      </w:r>
      <w:r w:rsidRPr="00551115">
        <w:rPr>
          <w:i/>
          <w:vertAlign w:val="superscript"/>
        </w:rPr>
        <w:t>th</w:t>
      </w:r>
      <w:r w:rsidRPr="00551115">
        <w:rPr>
          <w:i/>
        </w:rPr>
        <w:t xml:space="preserve"> C</w:t>
      </w:r>
      <w:r>
        <w:t xml:space="preserve"> p181</w:t>
      </w:r>
    </w:p>
  </w:footnote>
  <w:footnote w:id="21">
    <w:p w14:paraId="6D065B9E" w14:textId="77777777" w:rsidR="005C1639" w:rsidRDefault="005C1639" w:rsidP="005C1639">
      <w:pPr>
        <w:pStyle w:val="FootnoteText"/>
      </w:pPr>
      <w:r>
        <w:rPr>
          <w:rStyle w:val="FootnoteReference"/>
        </w:rPr>
        <w:footnoteRef/>
      </w:r>
      <w:r>
        <w:t xml:space="preserve"> C&amp; M Peckham Sounds from Heaven p57</w:t>
      </w:r>
    </w:p>
  </w:footnote>
  <w:footnote w:id="22">
    <w:p w14:paraId="27F5AD9E" w14:textId="77777777" w:rsidR="005C1639" w:rsidRDefault="005C1639" w:rsidP="005C1639">
      <w:pPr>
        <w:pStyle w:val="FootnoteText"/>
      </w:pPr>
      <w:r>
        <w:rPr>
          <w:rStyle w:val="FootnoteReference"/>
        </w:rPr>
        <w:footnoteRef/>
      </w:r>
      <w:r>
        <w:t xml:space="preserve"> Ibid p61</w:t>
      </w:r>
    </w:p>
  </w:footnote>
  <w:footnote w:id="23">
    <w:p w14:paraId="17124B8F" w14:textId="77777777" w:rsidR="005C1639" w:rsidRDefault="005C1639" w:rsidP="005C1639">
      <w:pPr>
        <w:pStyle w:val="FootnoteText"/>
      </w:pPr>
      <w:r>
        <w:rPr>
          <w:rStyle w:val="FootnoteReference"/>
        </w:rPr>
        <w:footnoteRef/>
      </w:r>
      <w:r>
        <w:t xml:space="preserve"> Ibid 66</w:t>
      </w:r>
    </w:p>
  </w:footnote>
  <w:footnote w:id="24">
    <w:p w14:paraId="33E97987" w14:textId="77777777" w:rsidR="005C1639" w:rsidRDefault="005C1639" w:rsidP="005C1639">
      <w:pPr>
        <w:pStyle w:val="FootnoteText"/>
      </w:pPr>
      <w:r>
        <w:rPr>
          <w:rStyle w:val="FootnoteReference"/>
        </w:rPr>
        <w:footnoteRef/>
      </w:r>
      <w:r>
        <w:t xml:space="preserve"> Ibid p78</w:t>
      </w:r>
    </w:p>
  </w:footnote>
  <w:footnote w:id="25">
    <w:p w14:paraId="4421D393" w14:textId="77777777" w:rsidR="005C1639" w:rsidRDefault="005C1639" w:rsidP="005C1639">
      <w:pPr>
        <w:pStyle w:val="FootnoteText"/>
      </w:pPr>
      <w:r>
        <w:rPr>
          <w:rStyle w:val="FootnoteReference"/>
        </w:rPr>
        <w:footnoteRef/>
      </w:r>
      <w:r>
        <w:t xml:space="preserve"> Ibid 127</w:t>
      </w:r>
    </w:p>
  </w:footnote>
  <w:footnote w:id="26">
    <w:p w14:paraId="60BE76A2" w14:textId="77777777" w:rsidR="005C1639" w:rsidRDefault="005C1639" w:rsidP="005C1639">
      <w:pPr>
        <w:pStyle w:val="FootnoteText"/>
      </w:pPr>
      <w:r>
        <w:rPr>
          <w:rStyle w:val="FootnoteReference"/>
        </w:rPr>
        <w:footnoteRef/>
      </w:r>
      <w:r>
        <w:t xml:space="preserve"> Revival: Brian Edwards p63</w:t>
      </w:r>
    </w:p>
  </w:footnote>
  <w:footnote w:id="27">
    <w:p w14:paraId="05DA0297" w14:textId="77777777" w:rsidR="005C1639" w:rsidRPr="005A1588" w:rsidRDefault="005C1639" w:rsidP="005C1639">
      <w:pPr>
        <w:pStyle w:val="FootnoteText"/>
      </w:pPr>
      <w:r>
        <w:rPr>
          <w:rStyle w:val="FootnoteReference"/>
        </w:rPr>
        <w:footnoteRef/>
      </w:r>
      <w:r>
        <w:t xml:space="preserve">  Ed Moore T M </w:t>
      </w:r>
      <w:r w:rsidRPr="005A1588">
        <w:rPr>
          <w:i/>
        </w:rPr>
        <w:t>Praying Together for Revival</w:t>
      </w:r>
      <w:r>
        <w:rPr>
          <w:i/>
        </w:rPr>
        <w:t xml:space="preserve"> </w:t>
      </w:r>
      <w:r>
        <w:t>P &amp; R Phillipsburg 2004 p6-7</w:t>
      </w:r>
    </w:p>
  </w:footnote>
  <w:footnote w:id="28">
    <w:p w14:paraId="17A21740" w14:textId="77777777" w:rsidR="005C1639" w:rsidRDefault="005C1639" w:rsidP="005C1639">
      <w:pPr>
        <w:pStyle w:val="FootnoteText"/>
      </w:pPr>
      <w:r>
        <w:rPr>
          <w:rStyle w:val="FootnoteReference"/>
        </w:rPr>
        <w:footnoteRef/>
      </w:r>
      <w:r>
        <w:t xml:space="preserve"> A Humble Attempt J Edwards</w:t>
      </w:r>
    </w:p>
  </w:footnote>
  <w:footnote w:id="29">
    <w:p w14:paraId="4062B529" w14:textId="77777777" w:rsidR="005C1639" w:rsidRDefault="005C1639" w:rsidP="005C1639">
      <w:pPr>
        <w:pStyle w:val="FootnoteText"/>
      </w:pPr>
      <w:r>
        <w:rPr>
          <w:rStyle w:val="FootnoteReference"/>
        </w:rPr>
        <w:footnoteRef/>
      </w:r>
      <w:r>
        <w:t xml:space="preserve"> J Edwards Some Thoughts Concerning the Present Revival of Religion</w:t>
      </w:r>
    </w:p>
  </w:footnote>
  <w:footnote w:id="30">
    <w:p w14:paraId="25CCC79A" w14:textId="77777777" w:rsidR="005C1639" w:rsidRDefault="005C1639" w:rsidP="005C1639">
      <w:pPr>
        <w:pStyle w:val="FootnoteText"/>
      </w:pPr>
      <w:r>
        <w:rPr>
          <w:rStyle w:val="FootnoteReference"/>
        </w:rPr>
        <w:footnoteRef/>
      </w:r>
      <w:r>
        <w:t xml:space="preserve"> </w:t>
      </w:r>
      <w:proofErr w:type="spellStart"/>
      <w:r>
        <w:t>Ortlund</w:t>
      </w:r>
      <w:proofErr w:type="spellEnd"/>
      <w:r>
        <w:t xml:space="preserve"> R </w:t>
      </w:r>
      <w:r w:rsidRPr="00376D8E">
        <w:rPr>
          <w:i/>
        </w:rPr>
        <w:t>Revival Sent from God</w:t>
      </w:r>
      <w:r>
        <w:t xml:space="preserve"> p11,13</w:t>
      </w:r>
    </w:p>
  </w:footnote>
  <w:footnote w:id="31">
    <w:p w14:paraId="3C123364" w14:textId="77777777" w:rsidR="005C1639" w:rsidRDefault="005C1639" w:rsidP="005C1639">
      <w:pPr>
        <w:pStyle w:val="FootnoteText"/>
      </w:pPr>
      <w:r>
        <w:rPr>
          <w:rStyle w:val="FootnoteReference"/>
        </w:rPr>
        <w:footnoteRef/>
      </w:r>
      <w:r>
        <w:t xml:space="preserve"> M </w:t>
      </w:r>
      <w:proofErr w:type="spellStart"/>
      <w:r>
        <w:t>Haykin</w:t>
      </w:r>
      <w:proofErr w:type="spellEnd"/>
      <w:r>
        <w:t xml:space="preserve"> Jonathan Edwards: The Holy Spirit in </w:t>
      </w:r>
      <w:proofErr w:type="gramStart"/>
      <w:r>
        <w:t>Revival  p</w:t>
      </w:r>
      <w:proofErr w:type="gramEnd"/>
      <w:r>
        <w:t>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930878"/>
      <w:docPartObj>
        <w:docPartGallery w:val="Page Numbers (Top of Page)"/>
        <w:docPartUnique/>
      </w:docPartObj>
    </w:sdtPr>
    <w:sdtEndPr>
      <w:rPr>
        <w:noProof/>
      </w:rPr>
    </w:sdtEndPr>
    <w:sdtContent>
      <w:p w14:paraId="214A5201" w14:textId="77777777" w:rsidR="00EE6A74" w:rsidRDefault="00D17D6F">
        <w:pPr>
          <w:pStyle w:val="Header"/>
        </w:pPr>
        <w:r>
          <w:fldChar w:fldCharType="begin"/>
        </w:r>
        <w:r>
          <w:instrText xml:space="preserve"> PAGE   \* MERGEFORMAT </w:instrText>
        </w:r>
        <w:r>
          <w:fldChar w:fldCharType="separate"/>
        </w:r>
        <w:r>
          <w:rPr>
            <w:noProof/>
          </w:rPr>
          <w:t>2</w:t>
        </w:r>
        <w:r>
          <w:rPr>
            <w:noProof/>
          </w:rPr>
          <w:fldChar w:fldCharType="end"/>
        </w:r>
      </w:p>
    </w:sdtContent>
  </w:sdt>
  <w:p w14:paraId="3B38BF90" w14:textId="77777777" w:rsidR="00EE6A74" w:rsidRDefault="00D17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7E6"/>
    <w:multiLevelType w:val="hybridMultilevel"/>
    <w:tmpl w:val="FEB6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4786A"/>
    <w:multiLevelType w:val="hybridMultilevel"/>
    <w:tmpl w:val="A7B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94047"/>
    <w:multiLevelType w:val="multilevel"/>
    <w:tmpl w:val="B1E40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3C55ED"/>
    <w:multiLevelType w:val="hybridMultilevel"/>
    <w:tmpl w:val="5FC231BC"/>
    <w:lvl w:ilvl="0" w:tplc="70A6E8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5400D"/>
    <w:multiLevelType w:val="hybridMultilevel"/>
    <w:tmpl w:val="D05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80DC7"/>
    <w:multiLevelType w:val="hybridMultilevel"/>
    <w:tmpl w:val="C7DCC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3D97FB9"/>
    <w:multiLevelType w:val="hybridMultilevel"/>
    <w:tmpl w:val="5AEE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7762C"/>
    <w:multiLevelType w:val="hybridMultilevel"/>
    <w:tmpl w:val="6B76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B72F4E"/>
    <w:multiLevelType w:val="hybridMultilevel"/>
    <w:tmpl w:val="9982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614345">
    <w:abstractNumId w:val="0"/>
  </w:num>
  <w:num w:numId="2" w16cid:durableId="1716805649">
    <w:abstractNumId w:val="1"/>
  </w:num>
  <w:num w:numId="3" w16cid:durableId="750128613">
    <w:abstractNumId w:val="2"/>
  </w:num>
  <w:num w:numId="4" w16cid:durableId="959146244">
    <w:abstractNumId w:val="3"/>
  </w:num>
  <w:num w:numId="5" w16cid:durableId="23796847">
    <w:abstractNumId w:val="6"/>
  </w:num>
  <w:num w:numId="6" w16cid:durableId="2028408448">
    <w:abstractNumId w:val="5"/>
  </w:num>
  <w:num w:numId="7" w16cid:durableId="1198273781">
    <w:abstractNumId w:val="7"/>
  </w:num>
  <w:num w:numId="8" w16cid:durableId="486560449">
    <w:abstractNumId w:val="8"/>
  </w:num>
  <w:num w:numId="9" w16cid:durableId="1801458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6B"/>
    <w:rsid w:val="00387D6B"/>
    <w:rsid w:val="00463C04"/>
    <w:rsid w:val="005C1639"/>
    <w:rsid w:val="006F3123"/>
    <w:rsid w:val="00803923"/>
    <w:rsid w:val="00C4150F"/>
    <w:rsid w:val="00C971DF"/>
    <w:rsid w:val="00D17D6F"/>
    <w:rsid w:val="00F22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F990"/>
  <w15:chartTrackingRefBased/>
  <w15:docId w15:val="{65C253AF-230E-4BC2-9AD2-EFE13D08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39"/>
    <w:pPr>
      <w:ind w:left="720"/>
      <w:contextualSpacing/>
    </w:pPr>
  </w:style>
  <w:style w:type="paragraph" w:styleId="Header">
    <w:name w:val="header"/>
    <w:basedOn w:val="Normal"/>
    <w:link w:val="HeaderChar"/>
    <w:uiPriority w:val="99"/>
    <w:unhideWhenUsed/>
    <w:rsid w:val="005C1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639"/>
  </w:style>
  <w:style w:type="paragraph" w:styleId="FootnoteText">
    <w:name w:val="footnote text"/>
    <w:basedOn w:val="Normal"/>
    <w:link w:val="FootnoteTextChar"/>
    <w:uiPriority w:val="99"/>
    <w:semiHidden/>
    <w:unhideWhenUsed/>
    <w:rsid w:val="005C1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639"/>
    <w:rPr>
      <w:sz w:val="20"/>
      <w:szCs w:val="20"/>
    </w:rPr>
  </w:style>
  <w:style w:type="character" w:styleId="FootnoteReference">
    <w:name w:val="footnote reference"/>
    <w:basedOn w:val="DefaultParagraphFont"/>
    <w:uiPriority w:val="99"/>
    <w:semiHidden/>
    <w:unhideWhenUsed/>
    <w:rsid w:val="005C1639"/>
    <w:rPr>
      <w:vertAlign w:val="superscript"/>
    </w:rPr>
  </w:style>
  <w:style w:type="character" w:styleId="Emphasis">
    <w:name w:val="Emphasis"/>
    <w:basedOn w:val="DefaultParagraphFont"/>
    <w:uiPriority w:val="20"/>
    <w:qFormat/>
    <w:rsid w:val="005C1639"/>
    <w:rPr>
      <w:i/>
      <w:iCs/>
    </w:rPr>
  </w:style>
  <w:style w:type="paragraph" w:styleId="NormalWeb">
    <w:name w:val="Normal (Web)"/>
    <w:basedOn w:val="Normal"/>
    <w:uiPriority w:val="99"/>
    <w:semiHidden/>
    <w:unhideWhenUsed/>
    <w:rsid w:val="005C16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Pickles</dc:creator>
  <cp:keywords/>
  <dc:description/>
  <cp:lastModifiedBy>Mark Pickles</cp:lastModifiedBy>
  <cp:revision>2</cp:revision>
  <dcterms:created xsi:type="dcterms:W3CDTF">2022-05-05T06:29:00Z</dcterms:created>
  <dcterms:modified xsi:type="dcterms:W3CDTF">2022-05-05T06:29:00Z</dcterms:modified>
</cp:coreProperties>
</file>